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79" w:rsidRPr="00695B79" w:rsidRDefault="00695B79" w:rsidP="00695B79">
      <w:pPr>
        <w:shd w:val="clear" w:color="auto" w:fill="FFFFFF"/>
        <w:jc w:val="center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inherit" w:hAnsi="inherit" w:cs="Tahoma"/>
          <w:b/>
          <w:bCs/>
          <w:color w:val="353535"/>
          <w:sz w:val="23"/>
          <w:szCs w:val="23"/>
          <w:bdr w:val="none" w:sz="0" w:space="0" w:color="auto" w:frame="1"/>
        </w:rPr>
        <w:t>ЦЕНТРАЛЬНАЯ ИЗБИРАТЕЛЬНАЯ КОМИССИЯ</w:t>
      </w:r>
      <w:r w:rsidRPr="00695B79">
        <w:rPr>
          <w:rFonts w:ascii="inherit" w:hAnsi="inherit" w:cs="Tahoma"/>
          <w:b/>
          <w:bCs/>
          <w:color w:val="353535"/>
          <w:sz w:val="23"/>
          <w:szCs w:val="23"/>
          <w:bdr w:val="none" w:sz="0" w:space="0" w:color="auto" w:frame="1"/>
        </w:rPr>
        <w:br/>
        <w:t>РОССИЙСКОЙ ФЕДЕРАЦИИ</w:t>
      </w:r>
    </w:p>
    <w:p w:rsidR="00695B79" w:rsidRPr="00695B79" w:rsidRDefault="00695B79" w:rsidP="00695B79">
      <w:pPr>
        <w:shd w:val="clear" w:color="auto" w:fill="FFFFFF"/>
        <w:jc w:val="center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inherit" w:hAnsi="inherit" w:cs="Tahoma"/>
          <w:b/>
          <w:bCs/>
          <w:color w:val="353535"/>
          <w:sz w:val="23"/>
          <w:szCs w:val="23"/>
          <w:bdr w:val="none" w:sz="0" w:space="0" w:color="auto" w:frame="1"/>
        </w:rPr>
        <w:t>ПОСТАНОВЛЕНИЕ</w:t>
      </w:r>
    </w:p>
    <w:tbl>
      <w:tblPr>
        <w:tblW w:w="14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00"/>
        <w:gridCol w:w="4700"/>
      </w:tblGrid>
      <w:tr w:rsidR="00695B79" w:rsidRPr="00695B79" w:rsidTr="00695B79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79" w:rsidRPr="00695B79" w:rsidRDefault="00695B79" w:rsidP="00695B79">
            <w:pPr>
              <w:jc w:val="right"/>
              <w:rPr>
                <w:rFonts w:ascii="inherit" w:hAnsi="inherit" w:cs="Tahoma"/>
                <w:color w:val="353535"/>
                <w:sz w:val="23"/>
                <w:szCs w:val="23"/>
              </w:rPr>
            </w:pP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t>18 декабря 2017 г.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79" w:rsidRPr="00695B79" w:rsidRDefault="00695B79" w:rsidP="00695B79">
            <w:pPr>
              <w:jc w:val="right"/>
              <w:rPr>
                <w:rFonts w:ascii="inherit" w:hAnsi="inherit" w:cs="Tahoma"/>
                <w:color w:val="353535"/>
                <w:sz w:val="23"/>
                <w:szCs w:val="23"/>
              </w:rPr>
            </w:pP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t>№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79" w:rsidRPr="00695B79" w:rsidRDefault="00695B79" w:rsidP="00695B79">
            <w:pPr>
              <w:rPr>
                <w:rFonts w:ascii="inherit" w:hAnsi="inherit" w:cs="Tahoma"/>
                <w:color w:val="353535"/>
                <w:sz w:val="23"/>
                <w:szCs w:val="23"/>
              </w:rPr>
            </w:pP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t>115/940-7</w:t>
            </w:r>
          </w:p>
        </w:tc>
      </w:tr>
    </w:tbl>
    <w:p w:rsidR="00695B79" w:rsidRPr="00695B79" w:rsidRDefault="00695B79" w:rsidP="00695B79">
      <w:pPr>
        <w:shd w:val="clear" w:color="auto" w:fill="FFFFFF"/>
        <w:jc w:val="center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inherit" w:hAnsi="inherit" w:cs="Tahoma"/>
          <w:b/>
          <w:bCs/>
          <w:color w:val="353535"/>
          <w:sz w:val="23"/>
          <w:szCs w:val="23"/>
          <w:bdr w:val="none" w:sz="0" w:space="0" w:color="auto" w:frame="1"/>
        </w:rPr>
        <w:t>Москва</w:t>
      </w:r>
    </w:p>
    <w:p w:rsidR="00695B79" w:rsidRPr="00695B79" w:rsidRDefault="00695B79" w:rsidP="00695B79">
      <w:pPr>
        <w:shd w:val="clear" w:color="auto" w:fill="FFFFFF"/>
        <w:spacing w:before="240" w:after="240"/>
        <w:jc w:val="center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inherit" w:hAnsi="inherit" w:cs="Tahoma"/>
          <w:b/>
          <w:bCs/>
          <w:color w:val="353535"/>
          <w:sz w:val="23"/>
          <w:szCs w:val="23"/>
          <w:bdr w:val="none" w:sz="0" w:space="0" w:color="auto" w:frame="1"/>
        </w:rPr>
        <w:t>О Календарном плане мероприятий по подготовке и проведению выборов Президента Российской Федерации</w:t>
      </w:r>
    </w:p>
    <w:p w:rsidR="00695B79" w:rsidRPr="00695B79" w:rsidRDefault="00695B79" w:rsidP="00695B79">
      <w:pPr>
        <w:shd w:val="clear" w:color="auto" w:fill="FFFFFF"/>
        <w:ind w:firstLine="709"/>
        <w:jc w:val="both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Tahoma" w:hAnsi="Tahoma" w:cs="Tahoma"/>
          <w:color w:val="353535"/>
          <w:sz w:val="23"/>
          <w:szCs w:val="23"/>
        </w:rPr>
        <w:t>На основании статьи 21 Федерального закона «Об основных гарантиях избирательных прав и права на участие в референдуме граждан Российской Федерации», статьи 19 Федерального закона «О выборах Президента Российской Федерации», постановления Совета Федерации Федерального Собрания Российской Федерации от 15 декабря 2017 года № 528-СФ «О назначении выборов Президента Российской Федерации» Центральная избирательная комиссия Российской Федерации постан</w:t>
      </w:r>
      <w:bookmarkStart w:id="0" w:name="_GoBack"/>
      <w:bookmarkEnd w:id="0"/>
      <w:r w:rsidRPr="00695B79">
        <w:rPr>
          <w:rFonts w:ascii="Tahoma" w:hAnsi="Tahoma" w:cs="Tahoma"/>
          <w:color w:val="353535"/>
          <w:sz w:val="23"/>
          <w:szCs w:val="23"/>
        </w:rPr>
        <w:t>овляет:</w:t>
      </w:r>
    </w:p>
    <w:p w:rsidR="00695B79" w:rsidRPr="00695B79" w:rsidRDefault="00695B79" w:rsidP="00695B79">
      <w:pPr>
        <w:shd w:val="clear" w:color="auto" w:fill="FFFFFF"/>
        <w:ind w:firstLine="709"/>
        <w:jc w:val="both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Tahoma" w:hAnsi="Tahoma" w:cs="Tahoma"/>
          <w:color w:val="353535"/>
          <w:sz w:val="23"/>
          <w:szCs w:val="23"/>
        </w:rPr>
        <w:t>1. Утвердить Календарный план мероприятий по подготовке и проведению выборов Президента Российской Федерации (прилагается).</w:t>
      </w:r>
    </w:p>
    <w:p w:rsidR="00695B79" w:rsidRPr="00695B79" w:rsidRDefault="00695B79" w:rsidP="00695B79">
      <w:pPr>
        <w:shd w:val="clear" w:color="auto" w:fill="FFFFFF"/>
        <w:ind w:firstLine="709"/>
        <w:jc w:val="both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Tahoma" w:hAnsi="Tahoma" w:cs="Tahoma"/>
          <w:color w:val="353535"/>
          <w:sz w:val="23"/>
          <w:szCs w:val="23"/>
        </w:rPr>
        <w:t>2. Возложить контроль за выполнением Календарного плана мероприятий по подготовке и проведению выборов Президента Российской Федерации на секретаря Центральной избирательной комиссии Российской Федерации М.В. Гришину.</w:t>
      </w:r>
    </w:p>
    <w:p w:rsidR="00695B79" w:rsidRPr="00695B79" w:rsidRDefault="00695B79" w:rsidP="00695B79">
      <w:pPr>
        <w:shd w:val="clear" w:color="auto" w:fill="FFFFFF"/>
        <w:ind w:firstLine="709"/>
        <w:jc w:val="both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Tahoma" w:hAnsi="Tahoma" w:cs="Tahoma"/>
          <w:color w:val="353535"/>
          <w:sz w:val="23"/>
          <w:szCs w:val="23"/>
        </w:rPr>
        <w:t>3. 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Федерации», а также направить для опубликования в «Российскую газету», «Парламентскую газету».</w:t>
      </w:r>
    </w:p>
    <w:tbl>
      <w:tblPr>
        <w:tblW w:w="14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6792"/>
      </w:tblGrid>
      <w:tr w:rsidR="00695B79" w:rsidRPr="00695B79" w:rsidTr="00695B79">
        <w:trPr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79" w:rsidRPr="00695B79" w:rsidRDefault="00695B79" w:rsidP="00695B79">
            <w:pPr>
              <w:jc w:val="center"/>
              <w:rPr>
                <w:rFonts w:ascii="inherit" w:hAnsi="inherit" w:cs="Tahoma"/>
                <w:color w:val="353535"/>
                <w:sz w:val="23"/>
                <w:szCs w:val="23"/>
              </w:rPr>
            </w:pP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t>Председатель</w:t>
            </w: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br/>
              <w:t>Центральной избирательной комиссии</w:t>
            </w: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95B79" w:rsidRPr="00695B79" w:rsidRDefault="00695B79" w:rsidP="00695B79">
            <w:pPr>
              <w:jc w:val="center"/>
              <w:rPr>
                <w:rFonts w:ascii="inherit" w:hAnsi="inherit" w:cs="Tahoma"/>
                <w:color w:val="353535"/>
                <w:sz w:val="23"/>
                <w:szCs w:val="23"/>
              </w:rPr>
            </w:pP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t>Э.А. Памфилова</w:t>
            </w:r>
          </w:p>
        </w:tc>
      </w:tr>
      <w:tr w:rsidR="00695B79" w:rsidRPr="00695B79" w:rsidTr="00695B79">
        <w:trPr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79" w:rsidRPr="00695B79" w:rsidRDefault="00695B79" w:rsidP="00695B79">
            <w:pPr>
              <w:rPr>
                <w:rFonts w:ascii="inherit" w:hAnsi="inherit" w:cs="Tahoma"/>
                <w:color w:val="353535"/>
                <w:sz w:val="23"/>
                <w:szCs w:val="23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79" w:rsidRPr="00695B79" w:rsidRDefault="00695B79" w:rsidP="00695B79">
            <w:pPr>
              <w:rPr>
                <w:sz w:val="20"/>
                <w:szCs w:val="20"/>
              </w:rPr>
            </w:pPr>
          </w:p>
        </w:tc>
      </w:tr>
      <w:tr w:rsidR="00695B79" w:rsidRPr="00695B79" w:rsidTr="00695B79">
        <w:trPr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B79" w:rsidRPr="00695B79" w:rsidRDefault="00695B79" w:rsidP="00695B79">
            <w:pPr>
              <w:jc w:val="center"/>
              <w:rPr>
                <w:rFonts w:ascii="inherit" w:hAnsi="inherit" w:cs="Tahoma"/>
                <w:color w:val="353535"/>
                <w:sz w:val="23"/>
                <w:szCs w:val="23"/>
              </w:rPr>
            </w:pP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t>Секретарь</w:t>
            </w: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br/>
              <w:t>Центральной избирательной комиссии</w:t>
            </w: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95B79" w:rsidRPr="00695B79" w:rsidRDefault="00695B79" w:rsidP="00695B79">
            <w:pPr>
              <w:jc w:val="center"/>
              <w:rPr>
                <w:rFonts w:ascii="inherit" w:hAnsi="inherit" w:cs="Tahoma"/>
                <w:color w:val="353535"/>
                <w:sz w:val="23"/>
                <w:szCs w:val="23"/>
              </w:rPr>
            </w:pPr>
            <w:r w:rsidRPr="00695B79">
              <w:rPr>
                <w:rFonts w:ascii="inherit" w:hAnsi="inherit" w:cs="Tahoma"/>
                <w:color w:val="353535"/>
                <w:sz w:val="23"/>
                <w:szCs w:val="23"/>
              </w:rPr>
              <w:t>М.В. Гришина</w:t>
            </w:r>
          </w:p>
        </w:tc>
      </w:tr>
    </w:tbl>
    <w:p w:rsidR="00695B79" w:rsidRPr="00695B79" w:rsidRDefault="00695B79" w:rsidP="00695B79">
      <w:pPr>
        <w:shd w:val="clear" w:color="auto" w:fill="FFFFFF"/>
        <w:rPr>
          <w:rFonts w:ascii="Tahoma" w:hAnsi="Tahoma" w:cs="Tahoma"/>
          <w:color w:val="353535"/>
          <w:sz w:val="23"/>
          <w:szCs w:val="23"/>
        </w:rPr>
      </w:pPr>
      <w:r w:rsidRPr="00695B79">
        <w:rPr>
          <w:rFonts w:ascii="Tahoma" w:hAnsi="Tahoma" w:cs="Tahoma"/>
          <w:color w:val="353535"/>
          <w:sz w:val="23"/>
          <w:szCs w:val="23"/>
        </w:rPr>
        <w:br/>
      </w:r>
      <w:hyperlink r:id="rId6" w:history="1">
        <w:r w:rsidRPr="00695B79">
          <w:rPr>
            <w:rFonts w:ascii="inherit" w:hAnsi="inherit" w:cs="Tahoma"/>
            <w:color w:val="0366AD"/>
            <w:sz w:val="23"/>
            <w:szCs w:val="23"/>
            <w:u w:val="single"/>
            <w:bdr w:val="none" w:sz="0" w:space="0" w:color="auto" w:frame="1"/>
          </w:rPr>
          <w:t>Приложение</w:t>
        </w:r>
      </w:hyperlink>
    </w:p>
    <w:p w:rsidR="00963260" w:rsidRPr="00AD6211" w:rsidRDefault="00963260" w:rsidP="00AD6211"/>
    <w:sectPr w:rsidR="00963260" w:rsidRPr="00AD6211" w:rsidSect="00695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52" w:rsidRDefault="00C42A52" w:rsidP="00640150">
      <w:r>
        <w:separator/>
      </w:r>
    </w:p>
  </w:endnote>
  <w:endnote w:type="continuationSeparator" w:id="0">
    <w:p w:rsidR="00C42A52" w:rsidRDefault="00C42A52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52" w:rsidRDefault="00C42A52" w:rsidP="00640150">
      <w:r>
        <w:separator/>
      </w:r>
    </w:p>
  </w:footnote>
  <w:footnote w:type="continuationSeparator" w:id="0">
    <w:p w:rsidR="00C42A52" w:rsidRDefault="00C42A52" w:rsidP="0064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B"/>
    <w:rsid w:val="001D498F"/>
    <w:rsid w:val="002C5013"/>
    <w:rsid w:val="002E4D22"/>
    <w:rsid w:val="005545BF"/>
    <w:rsid w:val="00640150"/>
    <w:rsid w:val="00695B79"/>
    <w:rsid w:val="0076158B"/>
    <w:rsid w:val="00800217"/>
    <w:rsid w:val="00897C77"/>
    <w:rsid w:val="00952C3D"/>
    <w:rsid w:val="00963260"/>
    <w:rsid w:val="009F6B08"/>
    <w:rsid w:val="00A42F4A"/>
    <w:rsid w:val="00AD6211"/>
    <w:rsid w:val="00AF0EA9"/>
    <w:rsid w:val="00B25F12"/>
    <w:rsid w:val="00C42A52"/>
    <w:rsid w:val="00C8577F"/>
    <w:rsid w:val="00CA6B55"/>
    <w:rsid w:val="00F84694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E7"/>
  <w15:chartTrackingRefBased/>
  <w15:docId w15:val="{81923476-C0C4-4FB6-98F6-DB7AE4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695B79"/>
    <w:rPr>
      <w:b/>
      <w:bCs/>
    </w:rPr>
  </w:style>
  <w:style w:type="character" w:styleId="ae">
    <w:name w:val="Hyperlink"/>
    <w:basedOn w:val="a0"/>
    <w:uiPriority w:val="99"/>
    <w:semiHidden/>
    <w:unhideWhenUsed/>
    <w:rsid w:val="00695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krf.ru/law/decree_of_cec/2017/12/18/115-940-7-pril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2017-08-29T19:58:00Z</cp:lastPrinted>
  <dcterms:created xsi:type="dcterms:W3CDTF">2017-12-21T06:23:00Z</dcterms:created>
  <dcterms:modified xsi:type="dcterms:W3CDTF">2017-12-21T06:23:00Z</dcterms:modified>
</cp:coreProperties>
</file>