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E91CA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 августа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E91CA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521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91CA4">
        <w:rPr>
          <w:b/>
          <w:snapToGrid w:val="0"/>
          <w:sz w:val="28"/>
          <w:szCs w:val="28"/>
        </w:rPr>
        <w:t>Александрова А.А.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2 </w:t>
      </w:r>
      <w:r>
        <w:rPr>
          <w:b/>
          <w:snapToGrid w:val="0"/>
          <w:sz w:val="28"/>
          <w:szCs w:val="28"/>
        </w:rPr>
        <w:t>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E91CA4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60</w:t>
      </w:r>
      <w:r w:rsidR="00E00B18">
        <w:rPr>
          <w:snapToGrid w:val="0"/>
          <w:color w:val="000000"/>
          <w:sz w:val="28"/>
          <w:szCs w:val="28"/>
        </w:rPr>
        <w:t>/</w:t>
      </w:r>
      <w:r w:rsidR="00E91CA4">
        <w:rPr>
          <w:snapToGrid w:val="0"/>
          <w:color w:val="000000"/>
          <w:sz w:val="28"/>
          <w:szCs w:val="28"/>
        </w:rPr>
        <w:t>520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 w:rsidR="00E91CA4">
        <w:rPr>
          <w:sz w:val="28"/>
          <w:szCs w:val="28"/>
        </w:rPr>
        <w:t xml:space="preserve">постановлением избирательной комиссии Тверской области от 13.12.2011 года № 32/354-5 «О возложении  полномочий избирательной комиссии муниципального образования «Сельское поселение </w:t>
      </w:r>
      <w:r w:rsidR="00E91CA4" w:rsidRPr="00FD21FD">
        <w:rPr>
          <w:sz w:val="28"/>
          <w:szCs w:val="28"/>
        </w:rPr>
        <w:t>Киверичи</w:t>
      </w:r>
      <w:r w:rsidR="00E91CA4">
        <w:rPr>
          <w:sz w:val="28"/>
          <w:szCs w:val="28"/>
        </w:rPr>
        <w:t xml:space="preserve"> Рамешковского района Тверской области» на территориальную избирательную комиссию Рамешковского района»</w:t>
      </w:r>
      <w:r w:rsidR="0034481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>2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E91CA4">
        <w:rPr>
          <w:b/>
          <w:sz w:val="28"/>
          <w:szCs w:val="28"/>
        </w:rPr>
        <w:t>Александрова Алексея Анатольевича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E91CA4">
        <w:rPr>
          <w:snapToGrid w:val="0"/>
          <w:color w:val="000000"/>
          <w:sz w:val="28"/>
          <w:szCs w:val="28"/>
        </w:rPr>
        <w:t xml:space="preserve">83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E91CA4">
        <w:rPr>
          <w:snapToGrid w:val="0"/>
          <w:sz w:val="28"/>
          <w:szCs w:val="28"/>
        </w:rPr>
        <w:t>высшее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E91CA4">
        <w:rPr>
          <w:sz w:val="28"/>
          <w:szCs w:val="28"/>
        </w:rPr>
        <w:t xml:space="preserve">инженера службы </w:t>
      </w:r>
      <w:proofErr w:type="spellStart"/>
      <w:r w:rsidR="00E91CA4">
        <w:rPr>
          <w:sz w:val="28"/>
          <w:szCs w:val="28"/>
        </w:rPr>
        <w:t>энерговодоснабжения</w:t>
      </w:r>
      <w:proofErr w:type="spellEnd"/>
      <w:r w:rsidR="00E91CA4">
        <w:rPr>
          <w:sz w:val="28"/>
          <w:szCs w:val="28"/>
        </w:rPr>
        <w:t xml:space="preserve"> </w:t>
      </w:r>
      <w:r w:rsidR="00951065" w:rsidRPr="00951065">
        <w:rPr>
          <w:sz w:val="28"/>
          <w:szCs w:val="28"/>
        </w:rPr>
        <w:t xml:space="preserve">ООО "Газпром </w:t>
      </w:r>
      <w:proofErr w:type="spellStart"/>
      <w:r w:rsidR="00951065" w:rsidRPr="00951065">
        <w:rPr>
          <w:sz w:val="28"/>
          <w:szCs w:val="28"/>
        </w:rPr>
        <w:lastRenderedPageBreak/>
        <w:t>трансгаз</w:t>
      </w:r>
      <w:proofErr w:type="spellEnd"/>
      <w:r w:rsidR="00951065" w:rsidRPr="00951065">
        <w:rPr>
          <w:sz w:val="28"/>
          <w:szCs w:val="28"/>
        </w:rPr>
        <w:t xml:space="preserve"> Санкт-Петербург", филиал </w:t>
      </w:r>
      <w:proofErr w:type="spellStart"/>
      <w:r w:rsidR="00951065" w:rsidRPr="00951065">
        <w:rPr>
          <w:sz w:val="28"/>
          <w:szCs w:val="28"/>
        </w:rPr>
        <w:t>Торжокское</w:t>
      </w:r>
      <w:proofErr w:type="spellEnd"/>
      <w:r w:rsidR="00951065" w:rsidRPr="00951065">
        <w:rPr>
          <w:sz w:val="28"/>
          <w:szCs w:val="28"/>
        </w:rPr>
        <w:t xml:space="preserve"> ЛПУМГ АРП – </w:t>
      </w:r>
      <w:proofErr w:type="spellStart"/>
      <w:r w:rsidR="00951065" w:rsidRPr="00951065">
        <w:rPr>
          <w:sz w:val="28"/>
          <w:szCs w:val="28"/>
        </w:rPr>
        <w:t>Киверичи</w:t>
      </w:r>
      <w:proofErr w:type="spellEnd"/>
      <w:r w:rsidR="00BF31FB" w:rsidRPr="00951065">
        <w:rPr>
          <w:snapToGrid w:val="0"/>
          <w:color w:val="000000"/>
          <w:sz w:val="28"/>
          <w:szCs w:val="28"/>
        </w:rPr>
        <w:t>,</w:t>
      </w:r>
      <w:r w:rsidR="00E91CA4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</w:t>
      </w:r>
      <w:r w:rsidR="00E91CA4">
        <w:rPr>
          <w:snapToGrid w:val="0"/>
          <w:sz w:val="28"/>
          <w:szCs w:val="28"/>
        </w:rPr>
        <w:t>ого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951065">
        <w:rPr>
          <w:snapToGrid w:val="0"/>
          <w:sz w:val="28"/>
          <w:szCs w:val="28"/>
        </w:rPr>
        <w:t xml:space="preserve">№ 702 </w:t>
      </w:r>
      <w:r w:rsidR="00E91CA4" w:rsidRPr="00E91CA4">
        <w:rPr>
          <w:sz w:val="28"/>
          <w:szCs w:val="28"/>
        </w:rPr>
        <w:t>Рамешковск</w:t>
      </w:r>
      <w:r w:rsidR="00E91CA4">
        <w:rPr>
          <w:sz w:val="28"/>
          <w:szCs w:val="28"/>
        </w:rPr>
        <w:t>им</w:t>
      </w:r>
      <w:r w:rsidR="00E91CA4" w:rsidRPr="00E91CA4">
        <w:rPr>
          <w:sz w:val="28"/>
          <w:szCs w:val="28"/>
        </w:rPr>
        <w:t xml:space="preserve"> местн</w:t>
      </w:r>
      <w:r w:rsidR="00E91CA4">
        <w:rPr>
          <w:sz w:val="28"/>
          <w:szCs w:val="28"/>
        </w:rPr>
        <w:t>ым</w:t>
      </w:r>
      <w:r w:rsidR="00E91CA4" w:rsidRPr="00E91CA4">
        <w:rPr>
          <w:sz w:val="28"/>
          <w:szCs w:val="28"/>
        </w:rPr>
        <w:t xml:space="preserve"> отделение</w:t>
      </w:r>
      <w:r w:rsidR="00E91CA4">
        <w:rPr>
          <w:sz w:val="28"/>
          <w:szCs w:val="28"/>
        </w:rPr>
        <w:t>м</w:t>
      </w:r>
      <w:r w:rsidR="00E91CA4" w:rsidRPr="00E91CA4">
        <w:rPr>
          <w:sz w:val="28"/>
          <w:szCs w:val="28"/>
        </w:rPr>
        <w:t xml:space="preserve"> Всероссийской политической партии «ЕДИНАЯ РОССИЯ»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2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E91CA4" w:rsidRPr="00E91CA4">
        <w:rPr>
          <w:sz w:val="28"/>
          <w:szCs w:val="28"/>
        </w:rPr>
        <w:t>Александрова Алексея Анатольевича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91CA4">
        <w:rPr>
          <w:snapToGrid w:val="0"/>
          <w:sz w:val="28"/>
          <w:szCs w:val="28"/>
        </w:rPr>
        <w:t xml:space="preserve">2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</w:t>
      </w:r>
      <w:bookmarkStart w:id="0" w:name="_GoBack"/>
      <w:bookmarkEnd w:id="0"/>
      <w:r>
        <w:rPr>
          <w:color w:val="000000"/>
          <w:sz w:val="28"/>
        </w:rPr>
        <w:t>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3E97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31</cp:revision>
  <cp:lastPrinted>2017-11-22T07:30:00Z</cp:lastPrinted>
  <dcterms:created xsi:type="dcterms:W3CDTF">2014-07-09T07:52:00Z</dcterms:created>
  <dcterms:modified xsi:type="dcterms:W3CDTF">2018-08-10T09:02:00Z</dcterms:modified>
</cp:coreProperties>
</file>