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C1C" w:rsidRPr="00743193" w:rsidRDefault="00AF0C1C" w:rsidP="00AF0C1C">
      <w:pPr>
        <w:jc w:val="center"/>
        <w:rPr>
          <w:b/>
          <w:color w:val="000000"/>
          <w:sz w:val="32"/>
          <w:szCs w:val="32"/>
        </w:rPr>
      </w:pPr>
      <w:r w:rsidRPr="00743193">
        <w:rPr>
          <w:b/>
          <w:color w:val="000000"/>
          <w:sz w:val="32"/>
          <w:szCs w:val="32"/>
        </w:rPr>
        <w:t>ТЕРРИТОРИАЛЬНАЯ ИЗБИРАТЕЛЬНАЯ КОМИССИЯ</w:t>
      </w:r>
    </w:p>
    <w:p w:rsidR="00AF0C1C" w:rsidRPr="00743193" w:rsidRDefault="00AF0C1C" w:rsidP="00AF0C1C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384742">
        <w:rPr>
          <w:b/>
          <w:color w:val="000000"/>
          <w:sz w:val="32"/>
          <w:szCs w:val="32"/>
        </w:rPr>
        <w:t>ОКРУГА</w:t>
      </w:r>
    </w:p>
    <w:p w:rsidR="00AF0C1C" w:rsidRPr="00B57354" w:rsidRDefault="00AF0C1C" w:rsidP="00AF0C1C">
      <w:pPr>
        <w:pStyle w:val="11"/>
        <w:keepNext w:val="0"/>
        <w:autoSpaceDE/>
        <w:autoSpaceDN/>
        <w:spacing w:after="240"/>
        <w:outlineLvl w:val="9"/>
        <w:rPr>
          <w:b/>
          <w:color w:val="000000"/>
          <w:sz w:val="16"/>
          <w:szCs w:val="16"/>
        </w:rPr>
      </w:pPr>
      <w:r w:rsidRPr="00743193">
        <w:rPr>
          <w:b/>
          <w:color w:val="000000"/>
          <w:sz w:val="32"/>
          <w:szCs w:val="32"/>
        </w:rPr>
        <w:t>ПОСТАНОВЛЕНИЕ</w:t>
      </w:r>
    </w:p>
    <w:tbl>
      <w:tblPr>
        <w:tblW w:w="928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096"/>
        <w:gridCol w:w="3096"/>
        <w:gridCol w:w="501"/>
        <w:gridCol w:w="2595"/>
      </w:tblGrid>
      <w:tr w:rsidR="00AF0C1C" w:rsidRPr="003369EE" w:rsidTr="00ED5C72">
        <w:trPr>
          <w:trHeight w:val="282"/>
        </w:trPr>
        <w:tc>
          <w:tcPr>
            <w:tcW w:w="3096" w:type="dxa"/>
            <w:tcBorders>
              <w:bottom w:val="single" w:sz="4" w:space="0" w:color="auto"/>
            </w:tcBorders>
            <w:vAlign w:val="bottom"/>
          </w:tcPr>
          <w:p w:rsidR="00AF0C1C" w:rsidRPr="00912335" w:rsidRDefault="001F2F44" w:rsidP="00572ABD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bookmarkStart w:id="0" w:name="_GoBack"/>
            <w:bookmarkEnd w:id="0"/>
            <w:r>
              <w:rPr>
                <w:color w:val="000000"/>
                <w:sz w:val="28"/>
                <w:szCs w:val="28"/>
              </w:rPr>
              <w:t>9</w:t>
            </w:r>
            <w:r w:rsidR="00384742">
              <w:rPr>
                <w:color w:val="000000"/>
                <w:sz w:val="28"/>
                <w:szCs w:val="28"/>
              </w:rPr>
              <w:t xml:space="preserve"> сентября 2026</w:t>
            </w:r>
            <w:r w:rsidR="00AF0C1C" w:rsidRPr="00572ABD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096" w:type="dxa"/>
            <w:vAlign w:val="bottom"/>
          </w:tcPr>
          <w:p w:rsidR="00AF0C1C" w:rsidRPr="00912335" w:rsidRDefault="00AF0C1C" w:rsidP="00ED5C72">
            <w:pPr>
              <w:jc w:val="right"/>
              <w:rPr>
                <w:b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501" w:type="dxa"/>
            <w:vAlign w:val="bottom"/>
          </w:tcPr>
          <w:p w:rsidR="00AF0C1C" w:rsidRPr="00572ABD" w:rsidRDefault="00AF0C1C" w:rsidP="00ED5C72">
            <w:pPr>
              <w:rPr>
                <w:color w:val="000000"/>
                <w:sz w:val="28"/>
                <w:szCs w:val="28"/>
              </w:rPr>
            </w:pPr>
            <w:r w:rsidRPr="00572ABD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595" w:type="dxa"/>
            <w:tcBorders>
              <w:bottom w:val="single" w:sz="4" w:space="0" w:color="auto"/>
            </w:tcBorders>
            <w:vAlign w:val="bottom"/>
          </w:tcPr>
          <w:p w:rsidR="00AF0C1C" w:rsidRPr="00572ABD" w:rsidRDefault="00643E51" w:rsidP="00572AB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  <w:r w:rsidR="001F2F44">
              <w:rPr>
                <w:color w:val="000000"/>
                <w:sz w:val="28"/>
                <w:szCs w:val="28"/>
              </w:rPr>
              <w:t>/115</w:t>
            </w:r>
            <w:r w:rsidR="008B759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AF0C1C" w:rsidRPr="003369EE" w:rsidTr="00ED5C72">
        <w:trPr>
          <w:trHeight w:val="255"/>
        </w:trPr>
        <w:tc>
          <w:tcPr>
            <w:tcW w:w="3096" w:type="dxa"/>
            <w:tcBorders>
              <w:top w:val="single" w:sz="4" w:space="0" w:color="auto"/>
            </w:tcBorders>
            <w:vAlign w:val="bottom"/>
          </w:tcPr>
          <w:p w:rsidR="00AF0C1C" w:rsidRPr="003369EE" w:rsidRDefault="00AF0C1C" w:rsidP="00ED5C72">
            <w:pPr>
              <w:rPr>
                <w:color w:val="000000"/>
              </w:rPr>
            </w:pPr>
          </w:p>
        </w:tc>
        <w:tc>
          <w:tcPr>
            <w:tcW w:w="3096" w:type="dxa"/>
            <w:vAlign w:val="bottom"/>
          </w:tcPr>
          <w:p w:rsidR="00AF0C1C" w:rsidRDefault="00384742" w:rsidP="00ED5C7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пг</w:t>
            </w:r>
            <w:r w:rsidR="00AF0C1C">
              <w:rPr>
                <w:color w:val="000000"/>
              </w:rPr>
              <w:t>т</w:t>
            </w:r>
            <w:proofErr w:type="spellEnd"/>
            <w:r w:rsidR="00AF0C1C">
              <w:rPr>
                <w:color w:val="000000"/>
              </w:rPr>
              <w:t>. Рамешки</w:t>
            </w:r>
          </w:p>
          <w:p w:rsidR="00AF0C1C" w:rsidRPr="005200B1" w:rsidRDefault="00AF0C1C" w:rsidP="00ED5C72">
            <w:pPr>
              <w:jc w:val="center"/>
              <w:rPr>
                <w:color w:val="000000"/>
              </w:rPr>
            </w:pPr>
          </w:p>
        </w:tc>
        <w:tc>
          <w:tcPr>
            <w:tcW w:w="3096" w:type="dxa"/>
            <w:gridSpan w:val="2"/>
            <w:vAlign w:val="bottom"/>
          </w:tcPr>
          <w:p w:rsidR="00AF0C1C" w:rsidRPr="003369EE" w:rsidRDefault="00AF0C1C" w:rsidP="00ED5C72">
            <w:pPr>
              <w:rPr>
                <w:color w:val="000000"/>
              </w:rPr>
            </w:pPr>
          </w:p>
        </w:tc>
      </w:tr>
    </w:tbl>
    <w:p w:rsidR="00AF0C1C" w:rsidRDefault="00AF0C1C" w:rsidP="00AF0C1C">
      <w:pPr>
        <w:spacing w:before="240" w:after="240"/>
        <w:jc w:val="center"/>
        <w:rPr>
          <w:rStyle w:val="a3"/>
          <w:bCs w:val="0"/>
          <w:sz w:val="28"/>
          <w:szCs w:val="28"/>
        </w:rPr>
      </w:pPr>
      <w:r>
        <w:rPr>
          <w:b/>
          <w:sz w:val="28"/>
          <w:szCs w:val="28"/>
        </w:rPr>
        <w:t>Об определении количества переносных ящиков для голосования, предназначенных для голосования вне помещения для голосования, для участков</w:t>
      </w:r>
      <w:r w:rsidR="00384742">
        <w:rPr>
          <w:b/>
          <w:sz w:val="28"/>
          <w:szCs w:val="28"/>
        </w:rPr>
        <w:t>ых избирательных комиссий №№ 637 – 651</w:t>
      </w:r>
      <w:r>
        <w:rPr>
          <w:b/>
          <w:sz w:val="28"/>
          <w:szCs w:val="28"/>
        </w:rPr>
        <w:t xml:space="preserve"> на выборах депутатов Государственной Думы Федерального Собрания Российской Федера</w:t>
      </w:r>
      <w:r w:rsidR="00384742">
        <w:rPr>
          <w:b/>
          <w:sz w:val="28"/>
          <w:szCs w:val="28"/>
        </w:rPr>
        <w:t>ции девято</w:t>
      </w:r>
      <w:r>
        <w:rPr>
          <w:b/>
          <w:sz w:val="28"/>
          <w:szCs w:val="28"/>
        </w:rPr>
        <w:t>го созыва, Губернатора Тверской области, депутатов Законодательног</w:t>
      </w:r>
      <w:r w:rsidR="00384742">
        <w:rPr>
          <w:b/>
          <w:sz w:val="28"/>
          <w:szCs w:val="28"/>
        </w:rPr>
        <w:t>о Собрания Тверской области вось</w:t>
      </w:r>
      <w:r>
        <w:rPr>
          <w:b/>
          <w:sz w:val="28"/>
          <w:szCs w:val="28"/>
        </w:rPr>
        <w:t xml:space="preserve">мого созыва, </w:t>
      </w:r>
      <w:r w:rsidRPr="00A237A0">
        <w:rPr>
          <w:b/>
          <w:sz w:val="28"/>
          <w:szCs w:val="28"/>
        </w:rPr>
        <w:t xml:space="preserve">депутатов </w:t>
      </w:r>
      <w:r>
        <w:rPr>
          <w:b/>
          <w:sz w:val="28"/>
          <w:szCs w:val="28"/>
        </w:rPr>
        <w:t>Думы</w:t>
      </w:r>
      <w:r>
        <w:rPr>
          <w:b/>
          <w:color w:val="000000"/>
          <w:sz w:val="28"/>
        </w:rPr>
        <w:t xml:space="preserve"> Рамешковского</w:t>
      </w:r>
      <w:r>
        <w:rPr>
          <w:b/>
          <w:sz w:val="28"/>
        </w:rPr>
        <w:t xml:space="preserve"> муниципально</w:t>
      </w:r>
      <w:r w:rsidR="00384742">
        <w:rPr>
          <w:b/>
          <w:sz w:val="28"/>
        </w:rPr>
        <w:t>го округа Тверской области второ</w:t>
      </w:r>
      <w:r>
        <w:rPr>
          <w:b/>
          <w:sz w:val="28"/>
        </w:rPr>
        <w:t xml:space="preserve">го созыва </w:t>
      </w:r>
    </w:p>
    <w:p w:rsidR="00AF0C1C" w:rsidRDefault="00AF0C1C" w:rsidP="00AF0C1C">
      <w:pPr>
        <w:spacing w:line="312" w:lineRule="auto"/>
        <w:ind w:firstLine="567"/>
        <w:jc w:val="both"/>
        <w:rPr>
          <w:b/>
          <w:sz w:val="28"/>
          <w:szCs w:val="28"/>
        </w:rPr>
      </w:pPr>
      <w:proofErr w:type="gramStart"/>
      <w:r>
        <w:rPr>
          <w:sz w:val="28"/>
        </w:rPr>
        <w:t>В целях реализации избирателями активного избирательного права на</w:t>
      </w:r>
      <w:r w:rsidRPr="008C74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выборах депутатов </w:t>
      </w:r>
      <w:r w:rsidRPr="00751658">
        <w:rPr>
          <w:sz w:val="28"/>
          <w:szCs w:val="28"/>
        </w:rPr>
        <w:t>Государственной Думы Федерального Собр</w:t>
      </w:r>
      <w:r w:rsidR="00384742">
        <w:rPr>
          <w:sz w:val="28"/>
          <w:szCs w:val="28"/>
        </w:rPr>
        <w:t>ания Российской Федерации девято</w:t>
      </w:r>
      <w:r w:rsidRPr="00751658">
        <w:rPr>
          <w:sz w:val="28"/>
          <w:szCs w:val="28"/>
        </w:rPr>
        <w:t>го созыва, Губернатора Тверской области, депутатов Законодательног</w:t>
      </w:r>
      <w:r w:rsidR="00384742">
        <w:rPr>
          <w:sz w:val="28"/>
          <w:szCs w:val="28"/>
        </w:rPr>
        <w:t>о Собрания Тверской области вось</w:t>
      </w:r>
      <w:r w:rsidRPr="00751658">
        <w:rPr>
          <w:sz w:val="28"/>
          <w:szCs w:val="28"/>
        </w:rPr>
        <w:t>мого созыва</w:t>
      </w:r>
      <w:r>
        <w:rPr>
          <w:sz w:val="28"/>
          <w:szCs w:val="28"/>
        </w:rPr>
        <w:t>,</w:t>
      </w:r>
      <w:r w:rsidRPr="00C02C9B">
        <w:rPr>
          <w:sz w:val="28"/>
        </w:rPr>
        <w:t xml:space="preserve"> выборов </w:t>
      </w:r>
      <w:r w:rsidRPr="00C02C9B">
        <w:rPr>
          <w:color w:val="000000"/>
          <w:sz w:val="28"/>
        </w:rPr>
        <w:t>депутатов Думы Рамешковского</w:t>
      </w:r>
      <w:r w:rsidRPr="00C02C9B">
        <w:rPr>
          <w:sz w:val="28"/>
        </w:rPr>
        <w:t xml:space="preserve"> муниципально</w:t>
      </w:r>
      <w:r w:rsidR="00384742">
        <w:rPr>
          <w:sz w:val="28"/>
        </w:rPr>
        <w:t>го округа Тверской области второ</w:t>
      </w:r>
      <w:r w:rsidRPr="00C02C9B">
        <w:rPr>
          <w:sz w:val="28"/>
        </w:rPr>
        <w:t xml:space="preserve">го созыва </w:t>
      </w:r>
      <w:r w:rsidR="00384742">
        <w:rPr>
          <w:sz w:val="28"/>
          <w:szCs w:val="28"/>
        </w:rPr>
        <w:t xml:space="preserve">в соответствии со статьями </w:t>
      </w:r>
      <w:r w:rsidRPr="00C02C9B">
        <w:rPr>
          <w:sz w:val="28"/>
          <w:szCs w:val="28"/>
        </w:rPr>
        <w:t xml:space="preserve"> 26, 63.1 Федерального закона от 12.06.2002 года №67-ФЗ «Об основных гарантиях избирательных</w:t>
      </w:r>
      <w:proofErr w:type="gramEnd"/>
      <w:r w:rsidRPr="00C02C9B">
        <w:rPr>
          <w:sz w:val="28"/>
          <w:szCs w:val="28"/>
        </w:rPr>
        <w:t xml:space="preserve"> </w:t>
      </w:r>
      <w:proofErr w:type="gramStart"/>
      <w:r w:rsidRPr="00C02C9B">
        <w:rPr>
          <w:sz w:val="28"/>
          <w:szCs w:val="28"/>
        </w:rPr>
        <w:t xml:space="preserve">прав и права на участие в референдуме граждан Российской Федерации», </w:t>
      </w:r>
      <w:r>
        <w:rPr>
          <w:sz w:val="28"/>
        </w:rPr>
        <w:t xml:space="preserve">со статьёй  30 Федерального закона от 22.02.2014 № 20-ФЗ «О выборах депутатов Государственной Думы Федерального Собрания Российской Федерации», </w:t>
      </w:r>
      <w:r>
        <w:rPr>
          <w:color w:val="000000"/>
          <w:sz w:val="28"/>
          <w:szCs w:val="28"/>
        </w:rPr>
        <w:t xml:space="preserve"> </w:t>
      </w:r>
      <w:r w:rsidR="00384742">
        <w:rPr>
          <w:sz w:val="28"/>
          <w:szCs w:val="28"/>
        </w:rPr>
        <w:t xml:space="preserve">статьями </w:t>
      </w:r>
      <w:r w:rsidR="00DA10C0">
        <w:rPr>
          <w:sz w:val="28"/>
          <w:szCs w:val="28"/>
        </w:rPr>
        <w:t xml:space="preserve"> 22,  </w:t>
      </w:r>
      <w:r w:rsidRPr="00C02C9B">
        <w:rPr>
          <w:sz w:val="28"/>
          <w:szCs w:val="28"/>
        </w:rPr>
        <w:t xml:space="preserve"> 60.1 Избирательного кодекса Тверской области от 07.04.2003 г. №20-</w:t>
      </w:r>
      <w:r w:rsidR="00DA10C0">
        <w:rPr>
          <w:sz w:val="28"/>
          <w:szCs w:val="28"/>
        </w:rPr>
        <w:t>ЗО,</w:t>
      </w:r>
      <w:r w:rsidRPr="00C02C9B">
        <w:rPr>
          <w:color w:val="000000"/>
          <w:sz w:val="28"/>
          <w:szCs w:val="28"/>
        </w:rPr>
        <w:t xml:space="preserve"> на основании постан</w:t>
      </w:r>
      <w:r w:rsidRPr="00C02C9B">
        <w:rPr>
          <w:sz w:val="28"/>
          <w:szCs w:val="28"/>
        </w:rPr>
        <w:t xml:space="preserve">овления избирательной комиссии Тверской области от </w:t>
      </w:r>
      <w:r w:rsidR="00384742" w:rsidRPr="00DA10C0">
        <w:rPr>
          <w:sz w:val="28"/>
          <w:szCs w:val="28"/>
        </w:rPr>
        <w:t>04.05.2026 № 191/2396-7 «О возложении полномочий по подготовке и проведению выборов в органы местного</w:t>
      </w:r>
      <w:proofErr w:type="gramEnd"/>
      <w:r w:rsidR="00384742" w:rsidRPr="00DA10C0">
        <w:rPr>
          <w:sz w:val="28"/>
          <w:szCs w:val="28"/>
        </w:rPr>
        <w:t xml:space="preserve">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</w:t>
      </w:r>
      <w:r w:rsidRPr="00C02C9B">
        <w:rPr>
          <w:sz w:val="28"/>
          <w:szCs w:val="28"/>
        </w:rPr>
        <w:t>»</w:t>
      </w:r>
      <w:r>
        <w:rPr>
          <w:sz w:val="28"/>
          <w:szCs w:val="28"/>
        </w:rPr>
        <w:t xml:space="preserve"> территориальная избирательн</w:t>
      </w:r>
      <w:r w:rsidR="00DA10C0">
        <w:rPr>
          <w:sz w:val="28"/>
          <w:szCs w:val="28"/>
        </w:rPr>
        <w:t>ая комиссия Рамешковского округа</w:t>
      </w:r>
      <w:r>
        <w:rPr>
          <w:sz w:val="28"/>
          <w:szCs w:val="28"/>
        </w:rPr>
        <w:t xml:space="preserve"> Тверской области </w:t>
      </w:r>
      <w:r>
        <w:rPr>
          <w:b/>
          <w:sz w:val="28"/>
          <w:szCs w:val="28"/>
        </w:rPr>
        <w:t>постановляет:</w:t>
      </w:r>
    </w:p>
    <w:p w:rsidR="00AF0C1C" w:rsidRDefault="00AF0C1C" w:rsidP="00AF0C1C">
      <w:pPr>
        <w:numPr>
          <w:ilvl w:val="0"/>
          <w:numId w:val="1"/>
        </w:numPr>
        <w:tabs>
          <w:tab w:val="left" w:pos="851"/>
        </w:tabs>
        <w:spacing w:line="312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количество переносных ящиков для голосования, предназначенных для голосования вне помещения для голосования, для участковых избирательных комиссий избирательных участков </w:t>
      </w:r>
      <w:r w:rsidR="00DA10C0">
        <w:rPr>
          <w:sz w:val="28"/>
          <w:szCs w:val="28"/>
        </w:rPr>
        <w:t>№№ 637 – 651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(прилагается).</w:t>
      </w:r>
    </w:p>
    <w:p w:rsidR="00AF0C1C" w:rsidRDefault="00AF0C1C" w:rsidP="00AF0C1C">
      <w:pPr>
        <w:numPr>
          <w:ilvl w:val="0"/>
          <w:numId w:val="1"/>
        </w:numPr>
        <w:tabs>
          <w:tab w:val="left" w:pos="851"/>
        </w:tabs>
        <w:spacing w:line="312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участковые избирательн</w:t>
      </w:r>
      <w:r w:rsidR="00DA10C0">
        <w:rPr>
          <w:sz w:val="28"/>
          <w:szCs w:val="28"/>
        </w:rPr>
        <w:t>ые комиссии Рамешковского муниципального округа</w:t>
      </w:r>
      <w:r>
        <w:rPr>
          <w:sz w:val="28"/>
          <w:szCs w:val="28"/>
        </w:rPr>
        <w:t>.</w:t>
      </w:r>
    </w:p>
    <w:p w:rsidR="00AF0C1C" w:rsidRDefault="00AF0C1C" w:rsidP="00AF0C1C">
      <w:pPr>
        <w:numPr>
          <w:ilvl w:val="0"/>
          <w:numId w:val="1"/>
        </w:numPr>
        <w:tabs>
          <w:tab w:val="left" w:pos="851"/>
        </w:tabs>
        <w:spacing w:line="312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 w:rsidRPr="002953ED">
        <w:rPr>
          <w:sz w:val="28"/>
          <w:szCs w:val="28"/>
        </w:rPr>
        <w:t>на сайте территориальной избирательн</w:t>
      </w:r>
      <w:r w:rsidR="00DA10C0">
        <w:rPr>
          <w:sz w:val="28"/>
          <w:szCs w:val="28"/>
        </w:rPr>
        <w:t>ой комиссии Рамешковского округа</w:t>
      </w:r>
      <w:r w:rsidRPr="002953ED">
        <w:rPr>
          <w:sz w:val="28"/>
          <w:szCs w:val="28"/>
        </w:rPr>
        <w:t xml:space="preserve">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AF0C1C" w:rsidRDefault="00AF0C1C" w:rsidP="00AF0C1C">
      <w:pPr>
        <w:pStyle w:val="a4"/>
        <w:numPr>
          <w:ilvl w:val="0"/>
          <w:numId w:val="1"/>
        </w:numPr>
        <w:tabs>
          <w:tab w:val="left" w:pos="851"/>
        </w:tabs>
        <w:spacing w:line="312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</w:t>
      </w:r>
      <w:r w:rsidR="00DA10C0">
        <w:rPr>
          <w:sz w:val="28"/>
          <w:szCs w:val="28"/>
        </w:rPr>
        <w:t>комиссии Рамешковского округа</w:t>
      </w:r>
      <w:r>
        <w:rPr>
          <w:sz w:val="28"/>
          <w:szCs w:val="28"/>
        </w:rPr>
        <w:t xml:space="preserve"> Тверской области Сухарева В.А.</w:t>
      </w:r>
    </w:p>
    <w:p w:rsidR="009656E6" w:rsidRDefault="009656E6" w:rsidP="009656E6">
      <w:pPr>
        <w:pStyle w:val="a4"/>
        <w:tabs>
          <w:tab w:val="left" w:pos="851"/>
        </w:tabs>
        <w:spacing w:line="312" w:lineRule="auto"/>
        <w:ind w:left="567"/>
        <w:jc w:val="both"/>
        <w:rPr>
          <w:sz w:val="28"/>
          <w:szCs w:val="28"/>
        </w:rPr>
      </w:pPr>
    </w:p>
    <w:p w:rsidR="00AF0C1C" w:rsidRDefault="00AF0C1C" w:rsidP="00AF0C1C">
      <w:pPr>
        <w:pStyle w:val="a4"/>
        <w:tabs>
          <w:tab w:val="left" w:pos="851"/>
        </w:tabs>
        <w:spacing w:line="312" w:lineRule="auto"/>
        <w:ind w:left="0"/>
        <w:jc w:val="both"/>
        <w:rPr>
          <w:sz w:val="12"/>
          <w:szCs w:val="12"/>
        </w:rPr>
      </w:pPr>
    </w:p>
    <w:p w:rsidR="00AF0C1C" w:rsidRDefault="00AF0C1C" w:rsidP="00AF0C1C">
      <w:pPr>
        <w:pStyle w:val="14-15"/>
        <w:spacing w:line="240" w:lineRule="auto"/>
        <w:ind w:firstLine="0"/>
      </w:pPr>
      <w:r>
        <w:rPr>
          <w:szCs w:val="28"/>
        </w:rPr>
        <w:t xml:space="preserve">Председатель территориальной избирательной </w:t>
      </w:r>
    </w:p>
    <w:p w:rsidR="009656E6" w:rsidRDefault="00DA10C0" w:rsidP="00AF0C1C">
      <w:pPr>
        <w:pStyle w:val="a4"/>
        <w:spacing w:after="24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AF0C1C">
        <w:rPr>
          <w:sz w:val="28"/>
          <w:szCs w:val="28"/>
        </w:rPr>
        <w:t xml:space="preserve">                                              В.А. Сухарев    </w:t>
      </w:r>
    </w:p>
    <w:p w:rsidR="00AF0C1C" w:rsidRDefault="00AF0C1C" w:rsidP="00AF0C1C">
      <w:pPr>
        <w:pStyle w:val="a4"/>
        <w:spacing w:after="24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AF0C1C" w:rsidRPr="000F0325" w:rsidRDefault="00AF0C1C" w:rsidP="00AF0C1C">
      <w:pPr>
        <w:pStyle w:val="a4"/>
        <w:ind w:left="0"/>
        <w:jc w:val="both"/>
        <w:rPr>
          <w:sz w:val="16"/>
          <w:szCs w:val="16"/>
        </w:rPr>
      </w:pPr>
    </w:p>
    <w:p w:rsidR="00AF0C1C" w:rsidRPr="00B57354" w:rsidRDefault="00AF0C1C" w:rsidP="00AF0C1C">
      <w:pPr>
        <w:pStyle w:val="a4"/>
        <w:ind w:left="0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Секретарь 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</w:t>
      </w:r>
    </w:p>
    <w:p w:rsidR="00AF0C1C" w:rsidRDefault="00DA10C0" w:rsidP="00AF0C1C">
      <w:pPr>
        <w:pStyle w:val="2"/>
        <w:spacing w:before="0" w:after="0"/>
        <w:rPr>
          <w:rFonts w:ascii="Times New Roman" w:hAnsi="Times New Roman"/>
          <w:b w:val="0"/>
          <w:i w:val="0"/>
          <w:lang w:val="ru-RU"/>
        </w:rPr>
      </w:pPr>
      <w:r>
        <w:rPr>
          <w:rFonts w:ascii="Times New Roman" w:hAnsi="Times New Roman"/>
          <w:b w:val="0"/>
          <w:i w:val="0"/>
        </w:rPr>
        <w:t xml:space="preserve">комиссии Рамешковского </w:t>
      </w:r>
      <w:r>
        <w:rPr>
          <w:rFonts w:ascii="Times New Roman" w:hAnsi="Times New Roman"/>
          <w:b w:val="0"/>
          <w:i w:val="0"/>
          <w:lang w:val="ru-RU"/>
        </w:rPr>
        <w:t>округа</w:t>
      </w:r>
      <w:r w:rsidR="00AF0C1C">
        <w:rPr>
          <w:rFonts w:ascii="Times New Roman" w:hAnsi="Times New Roman"/>
          <w:b w:val="0"/>
          <w:i w:val="0"/>
        </w:rPr>
        <w:t xml:space="preserve">                                             </w:t>
      </w:r>
      <w:r w:rsidR="00AF0C1C">
        <w:rPr>
          <w:rFonts w:ascii="Times New Roman" w:hAnsi="Times New Roman"/>
          <w:b w:val="0"/>
          <w:i w:val="0"/>
          <w:lang w:val="ru-RU"/>
        </w:rPr>
        <w:t>Н.В. Горчакова</w:t>
      </w:r>
    </w:p>
    <w:p w:rsidR="00AF0C1C" w:rsidRDefault="00AF0C1C" w:rsidP="00AF0C1C">
      <w:pPr>
        <w:rPr>
          <w:lang w:eastAsia="x-none"/>
        </w:rPr>
      </w:pPr>
    </w:p>
    <w:p w:rsidR="00AF0C1C" w:rsidRPr="000F0325" w:rsidRDefault="00AF0C1C" w:rsidP="00AF0C1C">
      <w:pPr>
        <w:rPr>
          <w:lang w:eastAsia="x-none"/>
        </w:rPr>
      </w:pPr>
    </w:p>
    <w:p w:rsidR="007973A5" w:rsidRDefault="007973A5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p w:rsidR="00DA10C0" w:rsidRDefault="00DA10C0"/>
    <w:p w:rsidR="00DA10C0" w:rsidRDefault="00DA10C0"/>
    <w:p w:rsidR="00DA10C0" w:rsidRDefault="00DA10C0"/>
    <w:p w:rsidR="00DA10C0" w:rsidRDefault="00DA10C0"/>
    <w:p w:rsidR="00DA10C0" w:rsidRDefault="00DA10C0"/>
    <w:p w:rsidR="00774B3D" w:rsidRDefault="00774B3D"/>
    <w:p w:rsidR="00774B3D" w:rsidRDefault="00774B3D"/>
    <w:p w:rsidR="00774B3D" w:rsidRDefault="00774B3D"/>
    <w:p w:rsidR="00774B3D" w:rsidRDefault="00774B3D" w:rsidP="009656E6">
      <w:pPr>
        <w:pStyle w:val="1"/>
        <w:ind w:left="4962"/>
        <w:jc w:val="center"/>
        <w:rPr>
          <w:rFonts w:ascii="Times New Roman" w:hAnsi="Times New Roman"/>
          <w:b w:val="0"/>
          <w:sz w:val="28"/>
          <w:szCs w:val="28"/>
          <w:lang w:val="ru-RU"/>
        </w:rPr>
      </w:pPr>
    </w:p>
    <w:p w:rsidR="009656E6" w:rsidRPr="004A1F79" w:rsidRDefault="00774B3D" w:rsidP="009656E6">
      <w:pPr>
        <w:pStyle w:val="1"/>
        <w:ind w:left="4962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>П</w:t>
      </w:r>
      <w:proofErr w:type="spellStart"/>
      <w:r w:rsidR="009656E6" w:rsidRPr="004A1F79">
        <w:rPr>
          <w:rFonts w:ascii="Times New Roman" w:hAnsi="Times New Roman"/>
          <w:b w:val="0"/>
          <w:sz w:val="28"/>
          <w:szCs w:val="28"/>
        </w:rPr>
        <w:t>риложение</w:t>
      </w:r>
      <w:proofErr w:type="spellEnd"/>
    </w:p>
    <w:p w:rsidR="009656E6" w:rsidRPr="004A1F79" w:rsidRDefault="009656E6" w:rsidP="009656E6">
      <w:pPr>
        <w:ind w:left="4962"/>
        <w:jc w:val="center"/>
      </w:pPr>
      <w:r w:rsidRPr="004A1F79">
        <w:t>УТВЕРЖДЕНО</w:t>
      </w:r>
    </w:p>
    <w:p w:rsidR="009656E6" w:rsidRPr="004A1F79" w:rsidRDefault="009656E6" w:rsidP="009656E6">
      <w:pPr>
        <w:pStyle w:val="1"/>
        <w:spacing w:before="0" w:after="0"/>
        <w:ind w:left="4962"/>
        <w:jc w:val="center"/>
        <w:rPr>
          <w:rFonts w:ascii="Times New Roman" w:hAnsi="Times New Roman"/>
          <w:b w:val="0"/>
          <w:sz w:val="28"/>
          <w:szCs w:val="28"/>
        </w:rPr>
      </w:pPr>
      <w:r w:rsidRPr="004A1F79">
        <w:rPr>
          <w:rFonts w:ascii="Times New Roman" w:hAnsi="Times New Roman"/>
          <w:b w:val="0"/>
          <w:sz w:val="28"/>
          <w:szCs w:val="28"/>
        </w:rPr>
        <w:t>постановлением территориальной</w:t>
      </w:r>
    </w:p>
    <w:p w:rsidR="009656E6" w:rsidRPr="004A1F79" w:rsidRDefault="009656E6" w:rsidP="009656E6">
      <w:pPr>
        <w:ind w:left="4962"/>
        <w:jc w:val="center"/>
        <w:rPr>
          <w:sz w:val="28"/>
          <w:szCs w:val="28"/>
        </w:rPr>
      </w:pPr>
      <w:r w:rsidRPr="004A1F79">
        <w:rPr>
          <w:sz w:val="28"/>
          <w:szCs w:val="28"/>
        </w:rPr>
        <w:t>избирательн</w:t>
      </w:r>
      <w:r w:rsidR="00DA10C0">
        <w:rPr>
          <w:sz w:val="28"/>
          <w:szCs w:val="28"/>
        </w:rPr>
        <w:t>ой комиссии Рамешковского округа</w:t>
      </w:r>
    </w:p>
    <w:p w:rsidR="009656E6" w:rsidRPr="004A1F79" w:rsidRDefault="001F2F44" w:rsidP="009656E6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от 09</w:t>
      </w:r>
      <w:r w:rsidR="00DA10C0">
        <w:rPr>
          <w:sz w:val="28"/>
          <w:szCs w:val="28"/>
        </w:rPr>
        <w:t xml:space="preserve"> сентября 2026</w:t>
      </w:r>
      <w:r w:rsidR="009656E6" w:rsidRPr="00CD671E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13/115</w:t>
      </w:r>
      <w:r w:rsidR="00003737">
        <w:rPr>
          <w:sz w:val="28"/>
          <w:szCs w:val="28"/>
        </w:rPr>
        <w:t>-6</w:t>
      </w:r>
    </w:p>
    <w:p w:rsidR="009656E6" w:rsidRDefault="009656E6" w:rsidP="00774B3D">
      <w:pPr>
        <w:spacing w:before="240" w:after="24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Количество переносных ящиков для голосования, предназначенных для голосования вне помещения для голосования, для участковых избирательных комисс</w:t>
      </w:r>
      <w:r w:rsidR="00DA10C0">
        <w:rPr>
          <w:b/>
          <w:sz w:val="28"/>
          <w:szCs w:val="28"/>
        </w:rPr>
        <w:t>ий избирательных участков №№ 637 – 651</w:t>
      </w:r>
      <w:r>
        <w:rPr>
          <w:b/>
          <w:sz w:val="28"/>
          <w:szCs w:val="28"/>
        </w:rPr>
        <w:t xml:space="preserve"> на выборах депутатов Государственной Думы Федерального Собрания Российско</w:t>
      </w:r>
      <w:r w:rsidR="00DA10C0">
        <w:rPr>
          <w:b/>
          <w:sz w:val="28"/>
          <w:szCs w:val="28"/>
        </w:rPr>
        <w:t>й Федерации девят</w:t>
      </w:r>
      <w:r>
        <w:rPr>
          <w:b/>
          <w:sz w:val="28"/>
          <w:szCs w:val="28"/>
        </w:rPr>
        <w:t>ого созыва, Губернатора Тверской области, депутатов Законодательно</w:t>
      </w:r>
      <w:r w:rsidR="00DA10C0">
        <w:rPr>
          <w:b/>
          <w:sz w:val="28"/>
          <w:szCs w:val="28"/>
        </w:rPr>
        <w:t>го Собрания Тверской области вос</w:t>
      </w:r>
      <w:r>
        <w:rPr>
          <w:b/>
          <w:sz w:val="28"/>
          <w:szCs w:val="28"/>
        </w:rPr>
        <w:t xml:space="preserve">ьмого созыва, </w:t>
      </w:r>
      <w:r w:rsidRPr="00A237A0">
        <w:rPr>
          <w:b/>
          <w:sz w:val="28"/>
          <w:szCs w:val="28"/>
        </w:rPr>
        <w:t xml:space="preserve">депутатов </w:t>
      </w:r>
      <w:r>
        <w:rPr>
          <w:b/>
          <w:sz w:val="28"/>
          <w:szCs w:val="28"/>
        </w:rPr>
        <w:t>Думы</w:t>
      </w:r>
      <w:r>
        <w:rPr>
          <w:b/>
          <w:color w:val="000000"/>
          <w:sz w:val="28"/>
        </w:rPr>
        <w:t xml:space="preserve"> Рамешковского</w:t>
      </w:r>
      <w:r>
        <w:rPr>
          <w:b/>
          <w:sz w:val="28"/>
        </w:rPr>
        <w:t xml:space="preserve"> муниципально</w:t>
      </w:r>
      <w:r w:rsidR="00DA10C0">
        <w:rPr>
          <w:b/>
          <w:sz w:val="28"/>
        </w:rPr>
        <w:t>го округа Тверской области второ</w:t>
      </w:r>
      <w:r>
        <w:rPr>
          <w:b/>
          <w:sz w:val="28"/>
        </w:rPr>
        <w:t xml:space="preserve">го созыва </w:t>
      </w:r>
    </w:p>
    <w:tbl>
      <w:tblPr>
        <w:tblW w:w="96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4"/>
        <w:gridCol w:w="1843"/>
        <w:gridCol w:w="1559"/>
        <w:gridCol w:w="5471"/>
      </w:tblGrid>
      <w:tr w:rsidR="009656E6" w:rsidRPr="00F35F3A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6E6" w:rsidRPr="00F35F3A" w:rsidRDefault="009656E6" w:rsidP="00ED5C72">
            <w:pPr>
              <w:jc w:val="center"/>
            </w:pPr>
            <w:r w:rsidRPr="00F35F3A">
              <w:t>№ УИК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56E6" w:rsidRPr="00F35F3A" w:rsidRDefault="009656E6" w:rsidP="00ED5C72">
            <w:pPr>
              <w:jc w:val="center"/>
            </w:pPr>
            <w:r w:rsidRPr="00F35F3A">
              <w:t>Число избирателей на территории избирательного участка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56E6" w:rsidRPr="00F35F3A" w:rsidRDefault="009656E6" w:rsidP="00ED5C72">
            <w:pPr>
              <w:jc w:val="center"/>
            </w:pPr>
            <w:r w:rsidRPr="00F35F3A">
              <w:t>Количество переносных ящиков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56E6" w:rsidRPr="00F35F3A" w:rsidRDefault="009656E6" w:rsidP="00ED5C72">
            <w:pPr>
              <w:jc w:val="center"/>
            </w:pPr>
            <w:r w:rsidRPr="00F35F3A">
              <w:t>Примечание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DA10C0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 w:rsidRPr="00D62CA0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9656E6" w:rsidP="007E1162">
            <w:pPr>
              <w:jc w:val="center"/>
              <w:rPr>
                <w:sz w:val="28"/>
                <w:szCs w:val="28"/>
              </w:rPr>
            </w:pPr>
            <w:r>
              <w:t xml:space="preserve">В соответствии </w:t>
            </w:r>
            <w:r w:rsidR="007E1162">
              <w:t>со статьей 80</w:t>
            </w:r>
            <w:r w:rsidR="007E1162" w:rsidRPr="007E1162">
              <w:rPr>
                <w:vertAlign w:val="superscript"/>
              </w:rPr>
              <w:t>1</w:t>
            </w:r>
            <w:r w:rsidR="007E1162">
              <w:rPr>
                <w:vertAlign w:val="superscript"/>
              </w:rPr>
              <w:t xml:space="preserve"> </w:t>
            </w:r>
            <w:r w:rsidR="007E1162">
              <w:t>,</w:t>
            </w:r>
            <w:r w:rsidR="007E1162">
              <w:rPr>
                <w:vertAlign w:val="superscript"/>
              </w:rPr>
              <w:t xml:space="preserve"> </w:t>
            </w:r>
            <w:r w:rsidR="007E1162">
              <w:t>с</w:t>
            </w:r>
            <w:r>
              <w:t xml:space="preserve"> </w:t>
            </w:r>
            <w:r w:rsidR="008877EA">
              <w:t xml:space="preserve">подпунктами 3, 4 пункта 7 статьи 83 </w:t>
            </w:r>
            <w:r w:rsidR="008877EA" w:rsidRPr="00F35F3A">
              <w:t>Федерального закона от 22.02.2014 № 20-ФЗ</w:t>
            </w:r>
            <w:r w:rsidR="008877EA">
              <w:t xml:space="preserve">, подпунктом «в» пункта 8.1 статьи 62 </w:t>
            </w:r>
            <w:r w:rsidR="008877EA" w:rsidRPr="00D112F8">
              <w:t>Избирательного кодекса Тверской области от 07.04.2003 года № 20-ЗО</w:t>
            </w:r>
            <w:r w:rsidR="008877EA">
              <w:t xml:space="preserve"> зарегистрировано более 50 избирателей старше 80 лет и инвалидов; </w:t>
            </w:r>
            <w:proofErr w:type="gramStart"/>
            <w:r w:rsidR="008877EA"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="008877EA"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 w:rsidR="008877EA">
              <w:rPr>
                <w:color w:val="22272F"/>
                <w:shd w:val="clear" w:color="auto" w:fill="FFFFFF"/>
              </w:rPr>
              <w:t xml:space="preserve"> </w:t>
            </w:r>
            <w:r w:rsidR="008877EA"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 w:rsidRPr="00D62CA0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7E1162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 w:rsidRPr="00D62CA0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7E1162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 xml:space="preserve">при совмещении дня голосования </w:t>
            </w:r>
            <w:r w:rsidRPr="00213054">
              <w:rPr>
                <w:color w:val="22272F"/>
                <w:shd w:val="clear" w:color="auto" w:fill="FFFFFF"/>
              </w:rPr>
              <w:lastRenderedPageBreak/>
              <w:t>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 w:rsidRPr="00D62CA0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7E1162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A11B2B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A11B2B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A11B2B" w:rsidRDefault="009656E6" w:rsidP="00ED5C72">
            <w:pPr>
              <w:jc w:val="center"/>
              <w:rPr>
                <w:sz w:val="28"/>
                <w:szCs w:val="28"/>
              </w:rPr>
            </w:pPr>
            <w:r w:rsidRPr="00A11B2B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9B628E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003737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9B628E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  <w:r w:rsidR="009656E6">
              <w:rPr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 w:rsidRPr="00D62CA0"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9B628E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774B3D">
        <w:trPr>
          <w:trHeight w:val="1992"/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9656E6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4E7B64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</w:t>
            </w:r>
            <w:r w:rsidR="009656E6">
              <w:t xml:space="preserve">с подпунктом «б» пункта 8 статьи 62 </w:t>
            </w:r>
            <w:r w:rsidR="009656E6" w:rsidRPr="00D112F8">
              <w:t>Избирательного кодекса Тверской области от 07.04.2003 года № 20-ЗО</w:t>
            </w:r>
            <w:r w:rsidR="009656E6">
              <w:t xml:space="preserve"> </w:t>
            </w:r>
            <w:r w:rsidR="009656E6" w:rsidRPr="00957D4F">
              <w:t>на территории избирательного участка</w:t>
            </w:r>
            <w:r w:rsidR="009656E6">
              <w:t xml:space="preserve"> зарегистрировано </w:t>
            </w:r>
            <w:r w:rsidR="009656E6"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  <w:r w:rsidR="009656E6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9B628E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подпунктами 3, 4 пункта 7 статьи 83 </w:t>
            </w:r>
            <w:r w:rsidRPr="00F35F3A">
              <w:t>Федерального закона от 22.02.2014 № 20-ФЗ</w:t>
            </w:r>
            <w:r>
              <w:t xml:space="preserve">, подпунктом «в» пункта 8.1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зарегистрировано более 50 избирателей старше 80 лет и инвалидов; </w:t>
            </w:r>
            <w:proofErr w:type="gramStart"/>
            <w:r w:rsidRPr="00213054">
              <w:rPr>
                <w:color w:val="22272F"/>
                <w:shd w:val="clear" w:color="auto" w:fill="FFFFFF"/>
              </w:rPr>
              <w:t>при совмещении дня голосования на выборах депутатов Государственной Думы с днем голосования на выборах в органы</w:t>
            </w:r>
            <w:proofErr w:type="gramEnd"/>
            <w:r w:rsidRPr="00213054">
              <w:rPr>
                <w:color w:val="22272F"/>
                <w:shd w:val="clear" w:color="auto" w:fill="FFFFFF"/>
              </w:rPr>
              <w:t xml:space="preserve"> государственной власти субъекта Российской Федерации</w:t>
            </w:r>
            <w:r>
              <w:rPr>
                <w:color w:val="22272F"/>
                <w:shd w:val="clear" w:color="auto" w:fill="FFFFFF"/>
              </w:rPr>
              <w:t xml:space="preserve"> </w:t>
            </w:r>
            <w:r>
              <w:t>и местного самоуправления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  <w:tr w:rsidR="009656E6" w:rsidTr="00ED5C72">
        <w:trPr>
          <w:jc w:val="center"/>
        </w:trPr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6E6" w:rsidRPr="00D62CA0" w:rsidRDefault="00231D63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656E6" w:rsidRPr="00D62CA0" w:rsidRDefault="009656E6" w:rsidP="00ED5C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4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656E6" w:rsidRDefault="004E7B64" w:rsidP="00ED5C72">
            <w:pPr>
              <w:jc w:val="center"/>
              <w:rPr>
                <w:sz w:val="28"/>
                <w:szCs w:val="28"/>
              </w:rPr>
            </w:pPr>
            <w:r>
              <w:t>В соответствии со статьей 80</w:t>
            </w:r>
            <w:r w:rsidRPr="007E1162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,</w:t>
            </w:r>
            <w:r>
              <w:rPr>
                <w:vertAlign w:val="superscript"/>
              </w:rPr>
              <w:t xml:space="preserve"> </w:t>
            </w:r>
            <w:r>
              <w:t xml:space="preserve">с подпунктом 2 </w:t>
            </w:r>
            <w:r>
              <w:lastRenderedPageBreak/>
              <w:t xml:space="preserve">пункта 6 статьи 83 </w:t>
            </w:r>
            <w:r w:rsidRPr="00F35F3A">
              <w:t>Федерального закона от 22.02.2014 № 20-ФЗ</w:t>
            </w:r>
            <w:r>
              <w:t xml:space="preserve">, с подпунктом «б» пункта 8 статьи 62 </w:t>
            </w:r>
            <w:r w:rsidRPr="00D112F8">
              <w:t>Избирательного кодекса Тверской области от 07.04.2003 года № 20-ЗО</w:t>
            </w:r>
            <w:r>
              <w:t xml:space="preserve"> </w:t>
            </w:r>
            <w:r w:rsidRPr="00957D4F">
              <w:t>на территории избирательного участка</w:t>
            </w:r>
            <w:r>
              <w:t xml:space="preserve"> зарегистрировано </w:t>
            </w:r>
            <w:r w:rsidRPr="00957D4F">
              <w:t>от 501 до 1001 избирателя</w:t>
            </w:r>
          </w:p>
        </w:tc>
      </w:tr>
    </w:tbl>
    <w:p w:rsidR="009656E6" w:rsidRDefault="009656E6" w:rsidP="009656E6"/>
    <w:p w:rsidR="009656E6" w:rsidRDefault="009656E6" w:rsidP="009656E6"/>
    <w:p w:rsidR="009656E6" w:rsidRDefault="009656E6" w:rsidP="009656E6">
      <w:pPr>
        <w:pStyle w:val="a5"/>
        <w:spacing w:before="240" w:after="240"/>
        <w:jc w:val="center"/>
      </w:pPr>
    </w:p>
    <w:p w:rsidR="009656E6" w:rsidRDefault="009656E6"/>
    <w:p w:rsidR="009656E6" w:rsidRDefault="009656E6"/>
    <w:p w:rsidR="009656E6" w:rsidRDefault="009656E6"/>
    <w:p w:rsidR="009656E6" w:rsidRDefault="009656E6"/>
    <w:p w:rsidR="009656E6" w:rsidRDefault="009656E6"/>
    <w:sectPr w:rsidR="009656E6" w:rsidSect="00774B3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D15B8"/>
    <w:multiLevelType w:val="hybridMultilevel"/>
    <w:tmpl w:val="F0FEEA0A"/>
    <w:lvl w:ilvl="0" w:tplc="FDF07766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ED2"/>
    <w:rsid w:val="00003737"/>
    <w:rsid w:val="00183ED2"/>
    <w:rsid w:val="001F2F44"/>
    <w:rsid w:val="00231D63"/>
    <w:rsid w:val="00285B3A"/>
    <w:rsid w:val="00301065"/>
    <w:rsid w:val="00384742"/>
    <w:rsid w:val="004E7B64"/>
    <w:rsid w:val="00572ABD"/>
    <w:rsid w:val="00643E51"/>
    <w:rsid w:val="00774B3D"/>
    <w:rsid w:val="007973A5"/>
    <w:rsid w:val="007E1162"/>
    <w:rsid w:val="008877EA"/>
    <w:rsid w:val="008B759E"/>
    <w:rsid w:val="00956B44"/>
    <w:rsid w:val="009656E6"/>
    <w:rsid w:val="009B628E"/>
    <w:rsid w:val="00AF0C1C"/>
    <w:rsid w:val="00CD671E"/>
    <w:rsid w:val="00DA10C0"/>
    <w:rsid w:val="00E32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656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AF0C1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rsid w:val="00AF0C1C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character" w:styleId="a3">
    <w:name w:val="Strong"/>
    <w:uiPriority w:val="22"/>
    <w:qFormat/>
    <w:rsid w:val="00AF0C1C"/>
    <w:rPr>
      <w:b/>
      <w:bCs/>
    </w:rPr>
  </w:style>
  <w:style w:type="character" w:customStyle="1" w:styleId="20">
    <w:name w:val="Заголовок 2 Знак"/>
    <w:basedOn w:val="a0"/>
    <w:link w:val="2"/>
    <w:semiHidden/>
    <w:rsid w:val="00AF0C1C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14-15">
    <w:name w:val="текст14-15"/>
    <w:basedOn w:val="a"/>
    <w:rsid w:val="00AF0C1C"/>
    <w:pPr>
      <w:spacing w:line="360" w:lineRule="auto"/>
      <w:ind w:firstLine="709"/>
      <w:jc w:val="both"/>
    </w:pPr>
    <w:rPr>
      <w:sz w:val="28"/>
      <w:szCs w:val="20"/>
    </w:rPr>
  </w:style>
  <w:style w:type="paragraph" w:styleId="a4">
    <w:name w:val="List Paragraph"/>
    <w:basedOn w:val="a"/>
    <w:uiPriority w:val="34"/>
    <w:qFormat/>
    <w:rsid w:val="00AF0C1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56E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9656E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656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C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656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AF0C1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rsid w:val="00AF0C1C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character" w:styleId="a3">
    <w:name w:val="Strong"/>
    <w:uiPriority w:val="22"/>
    <w:qFormat/>
    <w:rsid w:val="00AF0C1C"/>
    <w:rPr>
      <w:b/>
      <w:bCs/>
    </w:rPr>
  </w:style>
  <w:style w:type="character" w:customStyle="1" w:styleId="20">
    <w:name w:val="Заголовок 2 Знак"/>
    <w:basedOn w:val="a0"/>
    <w:link w:val="2"/>
    <w:semiHidden/>
    <w:rsid w:val="00AF0C1C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customStyle="1" w:styleId="14-15">
    <w:name w:val="текст14-15"/>
    <w:basedOn w:val="a"/>
    <w:rsid w:val="00AF0C1C"/>
    <w:pPr>
      <w:spacing w:line="360" w:lineRule="auto"/>
      <w:ind w:firstLine="709"/>
      <w:jc w:val="both"/>
    </w:pPr>
    <w:rPr>
      <w:sz w:val="28"/>
      <w:szCs w:val="20"/>
    </w:rPr>
  </w:style>
  <w:style w:type="paragraph" w:styleId="a4">
    <w:name w:val="List Paragraph"/>
    <w:basedOn w:val="a"/>
    <w:uiPriority w:val="34"/>
    <w:qFormat/>
    <w:rsid w:val="00AF0C1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56E6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a5">
    <w:name w:val="Body Text"/>
    <w:basedOn w:val="a"/>
    <w:link w:val="a6"/>
    <w:uiPriority w:val="99"/>
    <w:unhideWhenUsed/>
    <w:rsid w:val="009656E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656E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6</Pages>
  <Words>1407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forum</cp:lastModifiedBy>
  <cp:revision>13</cp:revision>
  <dcterms:created xsi:type="dcterms:W3CDTF">2021-09-09T16:11:00Z</dcterms:created>
  <dcterms:modified xsi:type="dcterms:W3CDTF">2026-09-11T09:47:00Z</dcterms:modified>
</cp:coreProperties>
</file>