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C8" w:rsidRPr="006E5FC8" w:rsidRDefault="006E5FC8" w:rsidP="006E5FC8">
      <w:pPr>
        <w:pStyle w:val="rtecenter"/>
        <w:jc w:val="center"/>
      </w:pPr>
      <w:r w:rsidRPr="006E5FC8">
        <w:rPr>
          <w:rStyle w:val="a3"/>
          <w:rFonts w:ascii="Georgia" w:hAnsi="Georgia"/>
          <w:i/>
          <w:iCs/>
          <w:sz w:val="54"/>
          <w:szCs w:val="54"/>
        </w:rPr>
        <w:t xml:space="preserve"> В </w:t>
      </w:r>
      <w:r>
        <w:rPr>
          <w:rStyle w:val="a3"/>
          <w:rFonts w:ascii="Georgia" w:hAnsi="Georgia"/>
          <w:i/>
          <w:iCs/>
          <w:sz w:val="54"/>
          <w:szCs w:val="54"/>
        </w:rPr>
        <w:t xml:space="preserve"> </w:t>
      </w:r>
      <w:r w:rsidRPr="006E5FC8">
        <w:rPr>
          <w:rStyle w:val="a3"/>
          <w:rFonts w:ascii="Georgia" w:hAnsi="Georgia"/>
          <w:i/>
          <w:iCs/>
          <w:sz w:val="54"/>
          <w:szCs w:val="54"/>
        </w:rPr>
        <w:t>поисках  пяти  колец</w:t>
      </w:r>
    </w:p>
    <w:p w:rsidR="006E5FC8" w:rsidRDefault="00164289" w:rsidP="006E5FC8">
      <w:pPr>
        <w:pStyle w:val="rtejustify"/>
        <w:spacing w:before="0" w:beforeAutospacing="0" w:after="0" w:afterAutospacing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666750</wp:posOffset>
            </wp:positionV>
            <wp:extent cx="3305810" cy="2200275"/>
            <wp:effectExtent l="19050" t="0" r="8890" b="0"/>
            <wp:wrapTight wrapText="bothSides">
              <wp:wrapPolygon edited="0">
                <wp:start x="-124" y="0"/>
                <wp:lineTo x="-124" y="21506"/>
                <wp:lineTo x="21658" y="21506"/>
                <wp:lineTo x="21658" y="0"/>
                <wp:lineTo x="-124" y="0"/>
              </wp:wrapPolygon>
            </wp:wrapTight>
            <wp:docPr id="7" name="Рисунок 6" descr="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FC8">
        <w:rPr>
          <w:sz w:val="36"/>
        </w:rPr>
        <w:t xml:space="preserve">            </w:t>
      </w:r>
      <w:r w:rsidR="006E5FC8" w:rsidRPr="006E5FC8">
        <w:rPr>
          <w:sz w:val="36"/>
        </w:rPr>
        <w:t xml:space="preserve">25 февраля 2014 года в </w:t>
      </w:r>
      <w:proofErr w:type="spellStart"/>
      <w:r w:rsidR="006E5FC8" w:rsidRPr="006E5FC8">
        <w:rPr>
          <w:sz w:val="36"/>
        </w:rPr>
        <w:t>Рамешковской</w:t>
      </w:r>
      <w:proofErr w:type="spellEnd"/>
      <w:r w:rsidR="006E5FC8" w:rsidRPr="006E5FC8">
        <w:rPr>
          <w:sz w:val="36"/>
        </w:rPr>
        <w:t xml:space="preserve"> центральной библиотеке  состоялось очередное заседание клуба молодого избирателя «Наш голос».</w:t>
      </w:r>
      <w:r w:rsidR="006E5FC8">
        <w:rPr>
          <w:sz w:val="36"/>
        </w:rPr>
        <w:t xml:space="preserve">      </w:t>
      </w:r>
    </w:p>
    <w:p w:rsidR="00164289" w:rsidRDefault="006E5FC8" w:rsidP="006E5FC8">
      <w:pPr>
        <w:pStyle w:val="rtejustify"/>
        <w:spacing w:before="0" w:beforeAutospacing="0" w:after="0" w:afterAutospacing="0"/>
        <w:rPr>
          <w:sz w:val="36"/>
        </w:rPr>
      </w:pPr>
      <w:r>
        <w:rPr>
          <w:sz w:val="36"/>
        </w:rPr>
        <w:t xml:space="preserve">      </w:t>
      </w:r>
      <w:r w:rsidRPr="006E5FC8">
        <w:rPr>
          <w:sz w:val="36"/>
        </w:rPr>
        <w:t> </w:t>
      </w:r>
    </w:p>
    <w:p w:rsidR="00164289" w:rsidRDefault="006E5FC8" w:rsidP="00164289">
      <w:pPr>
        <w:pStyle w:val="rtejustify"/>
        <w:spacing w:before="0" w:beforeAutospacing="0" w:after="0" w:afterAutospacing="0"/>
        <w:rPr>
          <w:sz w:val="36"/>
        </w:rPr>
      </w:pPr>
      <w:r w:rsidRPr="006E5FC8">
        <w:rPr>
          <w:sz w:val="36"/>
        </w:rPr>
        <w:t>Прошло оно в форме игры «В поисках пяти колец» и посвящалось Олимпийским играм в Сочи. Открыла заседание Грибова О.Ю., руководитель клуба. Она дала краткую информац</w:t>
      </w:r>
      <w:r w:rsidR="00164289">
        <w:rPr>
          <w:sz w:val="36"/>
        </w:rPr>
        <w:t>и</w:t>
      </w:r>
      <w:r w:rsidRPr="006E5FC8">
        <w:rPr>
          <w:sz w:val="36"/>
        </w:rPr>
        <w:t>ю об Олимпиаде, о ее символах. Объяснила правила игры</w:t>
      </w:r>
      <w:r w:rsidR="00164289" w:rsidRPr="006E5FC8">
        <w:rPr>
          <w:sz w:val="36"/>
        </w:rPr>
        <w:t xml:space="preserve">. </w:t>
      </w:r>
      <w:r w:rsidR="00164289" w:rsidRPr="00164289">
        <w:rPr>
          <w:b/>
          <w:i/>
        </w:rPr>
        <w:t xml:space="preserve"> </w:t>
      </w:r>
      <w:r w:rsidR="00164289">
        <w:rPr>
          <w:b/>
          <w:i/>
        </w:rPr>
        <w:t xml:space="preserve">                      </w:t>
      </w:r>
      <w:r w:rsidR="00164289" w:rsidRPr="00164289">
        <w:rPr>
          <w:b/>
          <w:i/>
        </w:rPr>
        <w:t>Ищем стихи о спорте</w:t>
      </w:r>
      <w:r>
        <w:rPr>
          <w:sz w:val="36"/>
        </w:rPr>
        <w:t xml:space="preserve">     </w:t>
      </w:r>
      <w:r w:rsidR="00164289">
        <w:rPr>
          <w:sz w:val="36"/>
        </w:rPr>
        <w:t xml:space="preserve">                                                                             </w:t>
      </w:r>
    </w:p>
    <w:p w:rsidR="00164289" w:rsidRPr="00164289" w:rsidRDefault="00164289" w:rsidP="00164289">
      <w:pPr>
        <w:pStyle w:val="rtejustify"/>
        <w:spacing w:before="0" w:beforeAutospacing="0" w:after="0" w:afterAutospacing="0"/>
      </w:pPr>
      <w:r>
        <w:rPr>
          <w:sz w:val="36"/>
        </w:rPr>
        <w:t xml:space="preserve">                                                                  </w:t>
      </w:r>
    </w:p>
    <w:p w:rsidR="006E5FC8" w:rsidRPr="006E5FC8" w:rsidRDefault="00164289" w:rsidP="00164289">
      <w:pPr>
        <w:pStyle w:val="rtejustify"/>
        <w:spacing w:before="0" w:beforeAutospacing="0" w:after="0" w:afterAutospacing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107315</wp:posOffset>
            </wp:positionV>
            <wp:extent cx="1939290" cy="2905125"/>
            <wp:effectExtent l="19050" t="0" r="3810" b="0"/>
            <wp:wrapTight wrapText="bothSides">
              <wp:wrapPolygon edited="0">
                <wp:start x="-212" y="0"/>
                <wp:lineTo x="-212" y="21529"/>
                <wp:lineTo x="21642" y="21529"/>
                <wp:lineTo x="21642" y="0"/>
                <wp:lineTo x="-212" y="0"/>
              </wp:wrapPolygon>
            </wp:wrapTight>
            <wp:docPr id="6" name="Рисунок 5" descr="06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9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</w:t>
      </w:r>
      <w:r w:rsidR="006E5FC8" w:rsidRPr="006E5FC8">
        <w:rPr>
          <w:sz w:val="36"/>
        </w:rPr>
        <w:t>Все задания касались только Олимпиады и спорта. Выполняя их, команды получали по одному  кольцу и так собрали все пять колец вместе.</w:t>
      </w:r>
      <w:r>
        <w:rPr>
          <w:sz w:val="36"/>
        </w:rPr>
        <w:t xml:space="preserve"> </w:t>
      </w:r>
      <w:r w:rsidR="006E5FC8" w:rsidRPr="006E5FC8">
        <w:rPr>
          <w:sz w:val="36"/>
        </w:rPr>
        <w:t xml:space="preserve"> Какая команда быстрее справилась с заданиями и наиболее точно ответила на вопросы, та и стала победителем игры «В поисках пяти  колец».</w:t>
      </w:r>
      <w:r>
        <w:rPr>
          <w:sz w:val="36"/>
        </w:rPr>
        <w:t xml:space="preserve">        </w:t>
      </w:r>
      <w:r w:rsidR="006E5FC8" w:rsidRPr="006E5FC8">
        <w:rPr>
          <w:sz w:val="36"/>
        </w:rPr>
        <w:t>По окончании  было проведено награждение победителей. Участники получили медали и дипломы.</w:t>
      </w:r>
    </w:p>
    <w:p w:rsidR="006E5FC8" w:rsidRPr="00A522AB" w:rsidRDefault="00A522AB" w:rsidP="006E5FC8">
      <w:pPr>
        <w:pStyle w:val="rtejustify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257810</wp:posOffset>
            </wp:positionV>
            <wp:extent cx="4772025" cy="3181350"/>
            <wp:effectExtent l="19050" t="0" r="9525" b="0"/>
            <wp:wrapTight wrapText="bothSides">
              <wp:wrapPolygon edited="0">
                <wp:start x="345" y="0"/>
                <wp:lineTo x="-86" y="905"/>
                <wp:lineTo x="-86" y="20695"/>
                <wp:lineTo x="172" y="21471"/>
                <wp:lineTo x="345" y="21471"/>
                <wp:lineTo x="21212" y="21471"/>
                <wp:lineTo x="21384" y="21471"/>
                <wp:lineTo x="21643" y="20953"/>
                <wp:lineTo x="21643" y="905"/>
                <wp:lineTo x="21471" y="129"/>
                <wp:lineTo x="21212" y="0"/>
                <wp:lineTo x="345" y="0"/>
              </wp:wrapPolygon>
            </wp:wrapTight>
            <wp:docPr id="5" name="Рисунок 4" descr="0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9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522AB">
        <w:rPr>
          <w:b/>
          <w:i/>
        </w:rPr>
        <w:t>Поиск ответа на вопрос в фонде абонемента</w:t>
      </w:r>
    </w:p>
    <w:p w:rsidR="00A522AB" w:rsidRDefault="006E5FC8" w:rsidP="006E5FC8">
      <w:pPr>
        <w:pStyle w:val="rtejustify"/>
        <w:rPr>
          <w:sz w:val="36"/>
        </w:rPr>
      </w:pPr>
      <w:r w:rsidRPr="006E5FC8">
        <w:rPr>
          <w:sz w:val="36"/>
        </w:rPr>
        <w:t>       </w:t>
      </w:r>
    </w:p>
    <w:p w:rsidR="00A522AB" w:rsidRDefault="00A522AB" w:rsidP="006E5FC8">
      <w:pPr>
        <w:pStyle w:val="rtejustify"/>
        <w:rPr>
          <w:sz w:val="36"/>
        </w:rPr>
      </w:pPr>
    </w:p>
    <w:p w:rsidR="00A522AB" w:rsidRDefault="00A522AB" w:rsidP="006E5FC8">
      <w:pPr>
        <w:pStyle w:val="rtejustify"/>
        <w:rPr>
          <w:sz w:val="36"/>
        </w:rPr>
      </w:pPr>
    </w:p>
    <w:p w:rsidR="00A522AB" w:rsidRDefault="00A522AB" w:rsidP="00A522AB">
      <w:pPr>
        <w:pStyle w:val="rtejustify"/>
        <w:spacing w:before="0" w:beforeAutospacing="0" w:after="0" w:afterAutospacing="0"/>
        <w:rPr>
          <w:b/>
          <w:i/>
        </w:rPr>
      </w:pPr>
    </w:p>
    <w:p w:rsidR="00A522AB" w:rsidRDefault="00A522AB" w:rsidP="00A522AB">
      <w:pPr>
        <w:pStyle w:val="rtejustify"/>
        <w:spacing w:before="0" w:beforeAutospacing="0" w:after="0" w:afterAutospacing="0"/>
        <w:rPr>
          <w:b/>
          <w:i/>
        </w:rPr>
      </w:pPr>
    </w:p>
    <w:p w:rsidR="00A522AB" w:rsidRDefault="00A522AB" w:rsidP="00A522AB">
      <w:pPr>
        <w:pStyle w:val="rtejustify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</w:p>
    <w:p w:rsidR="00A522AB" w:rsidRDefault="00A522AB" w:rsidP="00A522AB">
      <w:pPr>
        <w:pStyle w:val="rtejustify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                                                         </w:t>
      </w:r>
    </w:p>
    <w:p w:rsidR="00A522AB" w:rsidRPr="006E5FC8" w:rsidRDefault="00A522AB">
      <w:pPr>
        <w:pStyle w:val="rtejustify"/>
        <w:spacing w:before="0" w:beforeAutospacing="0" w:after="0" w:afterAutospacing="0"/>
        <w:rPr>
          <w:sz w:val="40"/>
          <w:szCs w:val="28"/>
        </w:rPr>
      </w:pPr>
      <w:r>
        <w:rPr>
          <w:b/>
          <w:i/>
        </w:rPr>
        <w:t xml:space="preserve">                                                                        </w:t>
      </w:r>
      <w:r w:rsidRPr="00A522AB">
        <w:rPr>
          <w:b/>
          <w:i/>
        </w:rPr>
        <w:t>Победители игры «В поисках пяти колец»</w:t>
      </w:r>
    </w:p>
    <w:sectPr w:rsidR="00A522AB" w:rsidRPr="006E5FC8" w:rsidSect="00A522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EB2"/>
    <w:rsid w:val="00164289"/>
    <w:rsid w:val="002D4055"/>
    <w:rsid w:val="005E7123"/>
    <w:rsid w:val="006621F2"/>
    <w:rsid w:val="006E5FC8"/>
    <w:rsid w:val="0071301B"/>
    <w:rsid w:val="00A522AB"/>
    <w:rsid w:val="00E21EB2"/>
    <w:rsid w:val="00F5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E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FC8"/>
    <w:rPr>
      <w:b/>
      <w:bCs/>
    </w:rPr>
  </w:style>
  <w:style w:type="paragraph" w:customStyle="1" w:styleId="rtejustify">
    <w:name w:val="rtejustify"/>
    <w:basedOn w:val="a"/>
    <w:rsid w:val="006E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F7F8-5750-48DA-99F0-8C4B2F3B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2014-02-26T12:53:00Z</cp:lastPrinted>
  <dcterms:created xsi:type="dcterms:W3CDTF">2014-02-26T07:56:00Z</dcterms:created>
  <dcterms:modified xsi:type="dcterms:W3CDTF">2014-02-26T12:55:00Z</dcterms:modified>
</cp:coreProperties>
</file>