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C7" w:rsidRPr="00567E6D" w:rsidRDefault="00C027C7" w:rsidP="00567E6D">
      <w:pPr>
        <w:jc w:val="center"/>
        <w:rPr>
          <w:rFonts w:ascii="Times New Roman" w:hAnsi="Times New Roman"/>
        </w:rPr>
      </w:pPr>
      <w:r>
        <w:rPr>
          <w:rFonts w:ascii="Times New Roman" w:hAnsi="Times New Roman"/>
        </w:rPr>
        <w:br/>
      </w:r>
      <w:r w:rsidR="00567E6D">
        <w:rPr>
          <w:rFonts w:ascii="Times New Roman" w:hAnsi="Times New Roman"/>
          <w:lang w:val="en-US"/>
        </w:rPr>
        <w:t xml:space="preserve">        </w:t>
      </w:r>
      <w:r>
        <w:rPr>
          <w:rFonts w:ascii="Times New Roman" w:hAnsi="Times New Roman"/>
          <w:b/>
          <w:sz w:val="28"/>
        </w:rPr>
        <w:t>СПИСОК ДЕЙСТВУЮЩИХ ДЕПУТАТОВ</w:t>
      </w:r>
    </w:p>
    <w:p w:rsidR="00C027C7" w:rsidRDefault="00C027C7" w:rsidP="00C027C7">
      <w:pPr>
        <w:jc w:val="center"/>
        <w:rPr>
          <w:rFonts w:ascii="Times New Roman" w:hAnsi="Times New Roman"/>
          <w:b/>
          <w:sz w:val="28"/>
        </w:rPr>
      </w:pPr>
      <w:r>
        <w:rPr>
          <w:rFonts w:ascii="Times New Roman" w:hAnsi="Times New Roman"/>
          <w:b/>
          <w:sz w:val="28"/>
        </w:rPr>
        <w:t xml:space="preserve"> Совета депутатов сельского поселения Заклинье  третьего созыва</w:t>
      </w:r>
    </w:p>
    <w:p w:rsidR="00C027C7" w:rsidRDefault="00C027C7" w:rsidP="00C027C7">
      <w:pPr>
        <w:jc w:val="center"/>
        <w:rPr>
          <w:rFonts w:ascii="Times New Roman" w:hAnsi="Times New Roman"/>
          <w:b/>
          <w:sz w:val="28"/>
        </w:rPr>
      </w:pPr>
    </w:p>
    <w:p w:rsidR="00C027C7" w:rsidRDefault="00C027C7" w:rsidP="00C027C7">
      <w:pPr>
        <w:jc w:val="right"/>
        <w:rPr>
          <w:rFonts w:ascii="Times New Roman" w:hAnsi="Times New Roman"/>
          <w:sz w:val="28"/>
        </w:rPr>
      </w:pPr>
      <w:r>
        <w:rPr>
          <w:rFonts w:ascii="Times New Roman" w:hAnsi="Times New Roman"/>
          <w:sz w:val="28"/>
        </w:rPr>
        <w:t>(по состоянию на: 24.03.2014)</w:t>
      </w:r>
    </w:p>
    <w:p w:rsidR="00C027C7" w:rsidRDefault="00C027C7" w:rsidP="00C027C7">
      <w:pPr>
        <w:jc w:val="center"/>
        <w:rPr>
          <w:rFonts w:ascii="Times New Roman" w:hAnsi="Times New Roman"/>
          <w:b/>
          <w:i/>
          <w:sz w:val="28"/>
        </w:rPr>
      </w:pPr>
    </w:p>
    <w:p w:rsidR="00C027C7" w:rsidRDefault="00C027C7" w:rsidP="00C027C7">
      <w:pPr>
        <w:jc w:val="center"/>
        <w:rPr>
          <w:rFonts w:ascii="Times New Roman" w:hAnsi="Times New Roman"/>
          <w:b/>
          <w:i/>
          <w:sz w:val="28"/>
        </w:rPr>
      </w:pPr>
    </w:p>
    <w:p w:rsidR="00C027C7" w:rsidRDefault="00C027C7" w:rsidP="00C027C7">
      <w:pPr>
        <w:jc w:val="center"/>
        <w:rPr>
          <w:rFonts w:ascii="Times New Roman" w:hAnsi="Times New Roman"/>
          <w:b/>
          <w:i/>
          <w:sz w:val="28"/>
        </w:rPr>
      </w:pPr>
    </w:p>
    <w:p w:rsidR="00C027C7" w:rsidRDefault="00C027C7" w:rsidP="00C027C7">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C027C7" w:rsidRDefault="00C027C7" w:rsidP="00C027C7">
      <w:pPr>
        <w:jc w:val="both"/>
        <w:rPr>
          <w:rFonts w:ascii="Times New Roman" w:hAnsi="Times New Roman"/>
          <w:sz w:val="28"/>
        </w:rPr>
      </w:pPr>
    </w:p>
    <w:p w:rsidR="00C027C7" w:rsidRDefault="00C027C7" w:rsidP="00C027C7">
      <w:pPr>
        <w:jc w:val="both"/>
        <w:rPr>
          <w:rFonts w:ascii="Times New Roman" w:hAnsi="Times New Roman"/>
          <w:sz w:val="28"/>
        </w:rPr>
      </w:pPr>
    </w:p>
    <w:p w:rsidR="00C027C7" w:rsidRDefault="00C027C7" w:rsidP="00C027C7">
      <w:pPr>
        <w:jc w:val="center"/>
        <w:rPr>
          <w:rFonts w:ascii="Times New Roman" w:hAnsi="Times New Roman"/>
          <w:b/>
          <w:sz w:val="28"/>
        </w:rPr>
      </w:pPr>
      <w:r>
        <w:rPr>
          <w:rFonts w:ascii="Times New Roman" w:hAnsi="Times New Roman"/>
          <w:b/>
          <w:sz w:val="28"/>
        </w:rPr>
        <w:t>ТВЕРСКАЯ ОБЛАСТЬ</w:t>
      </w:r>
    </w:p>
    <w:p w:rsidR="00C027C7" w:rsidRDefault="00C027C7" w:rsidP="00C027C7">
      <w:pPr>
        <w:jc w:val="center"/>
        <w:rPr>
          <w:rFonts w:ascii="Times New Roman" w:hAnsi="Times New Roman"/>
          <w:b/>
          <w:sz w:val="28"/>
        </w:rPr>
      </w:pPr>
    </w:p>
    <w:p w:rsidR="00C027C7" w:rsidRDefault="00C027C7" w:rsidP="00C027C7">
      <w:pPr>
        <w:jc w:val="center"/>
        <w:rPr>
          <w:rFonts w:ascii="Times New Roman" w:hAnsi="Times New Roman"/>
          <w:b/>
          <w:sz w:val="28"/>
        </w:rPr>
      </w:pPr>
      <w:r>
        <w:rPr>
          <w:rFonts w:ascii="Times New Roman" w:hAnsi="Times New Roman"/>
          <w:b/>
          <w:sz w:val="28"/>
        </w:rPr>
        <w:t>Заклинский 7-ми мандатный избирательный округ №1</w:t>
      </w:r>
    </w:p>
    <w:p w:rsidR="00C027C7" w:rsidRDefault="00C027C7" w:rsidP="00C027C7">
      <w:pPr>
        <w:jc w:val="center"/>
        <w:rPr>
          <w:rFonts w:ascii="Times New Roman" w:hAnsi="Times New Roman"/>
          <w:b/>
          <w:sz w:val="28"/>
        </w:rPr>
      </w:pPr>
    </w:p>
    <w:p w:rsidR="00C027C7" w:rsidRDefault="00C027C7" w:rsidP="00C027C7">
      <w:pPr>
        <w:jc w:val="both"/>
        <w:rPr>
          <w:rFonts w:ascii="Times New Roman" w:hAnsi="Times New Roman"/>
          <w:sz w:val="28"/>
        </w:rPr>
      </w:pPr>
      <w:r>
        <w:rPr>
          <w:rFonts w:ascii="Times New Roman" w:hAnsi="Times New Roman"/>
          <w:sz w:val="28"/>
        </w:rPr>
        <w:t xml:space="preserve">     1. ЖУРАВЛЕВА ТАТЬЯНА АНАТОЛЬЕВНА, дата рождения 28 февраля 1960 года, образование высшее профессиональное, место жительства Тверская область,Рамешковский р-н,с.Заклинье, администрация сельского поселения Заклинье Рамешковского района Тверской области,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C027C7" w:rsidRDefault="00C027C7" w:rsidP="00C027C7">
      <w:pPr>
        <w:jc w:val="both"/>
        <w:rPr>
          <w:rFonts w:ascii="Times New Roman" w:hAnsi="Times New Roman"/>
          <w:sz w:val="28"/>
        </w:rPr>
      </w:pPr>
      <w:r>
        <w:rPr>
          <w:rFonts w:ascii="Times New Roman" w:hAnsi="Times New Roman"/>
          <w:sz w:val="28"/>
        </w:rPr>
        <w:t xml:space="preserve">     2. ГРИБКОВА НАДЕЖДА АЛЕКСЕЕВНА, дата рождения 2 марта 1965 года, образование среднее (полное) общее, место жительства Тверская область,Рамешковский р-н,с.Алексеевское, отделение социального обслуживания ГБУ "КЦСОН" Рамешковского района. Выдвинут  Рамешковское местное отделение Всероссийской политической партии "ЕДИНАЯ РОССИЯ".</w:t>
      </w:r>
    </w:p>
    <w:p w:rsidR="00C027C7" w:rsidRDefault="00C027C7" w:rsidP="00C027C7">
      <w:pPr>
        <w:jc w:val="both"/>
        <w:rPr>
          <w:rFonts w:ascii="Times New Roman" w:hAnsi="Times New Roman"/>
          <w:sz w:val="28"/>
        </w:rPr>
      </w:pPr>
      <w:r>
        <w:rPr>
          <w:rFonts w:ascii="Times New Roman" w:hAnsi="Times New Roman"/>
          <w:sz w:val="28"/>
        </w:rPr>
        <w:t xml:space="preserve">     3. БОЛОНКИНА ГАЛИНА НИКОЛАЕВНА, дата рождения 25 июля 1951 года, образование высшее профессиональное, место жительства Тверская область, Рамешковский район, дер.Лядины, УФПС Тверской области -</w:t>
      </w:r>
      <w:r>
        <w:rPr>
          <w:rFonts w:ascii="Times New Roman" w:hAnsi="Times New Roman"/>
          <w:sz w:val="28"/>
        </w:rPr>
        <w:lastRenderedPageBreak/>
        <w:t>филиал ФГУП "Почта России" ОПС Лядины Рамешковского почтамта,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C027C7" w:rsidRDefault="00C027C7" w:rsidP="00C027C7">
      <w:pPr>
        <w:jc w:val="both"/>
        <w:rPr>
          <w:rFonts w:ascii="Times New Roman" w:hAnsi="Times New Roman"/>
          <w:sz w:val="28"/>
        </w:rPr>
      </w:pPr>
      <w:r>
        <w:rPr>
          <w:rFonts w:ascii="Times New Roman" w:hAnsi="Times New Roman"/>
          <w:sz w:val="28"/>
        </w:rPr>
        <w:t xml:space="preserve">     4. ЧИСТОЗВОНОВА ТАМАРА ВЛАДИМИРОВНА, дата рождения 17 сентября 1956 года, образование начальное профессиональное, место жительства Тверская область, Рамешковский район, дер.Иваньково, УФПС Тверской области - филиал ФГУП "Почта России"ОПС Лядины Рамешковского почтамта. Выдвинут  Рамешковское местное отделение Всероссийской политической партии "ЕДИНАЯ РОССИЯ".</w:t>
      </w:r>
    </w:p>
    <w:p w:rsidR="00C027C7" w:rsidRDefault="00C027C7" w:rsidP="00C027C7">
      <w:pPr>
        <w:jc w:val="both"/>
        <w:rPr>
          <w:rFonts w:ascii="Times New Roman" w:hAnsi="Times New Roman"/>
          <w:sz w:val="28"/>
        </w:rPr>
      </w:pPr>
      <w:r>
        <w:rPr>
          <w:rFonts w:ascii="Times New Roman" w:hAnsi="Times New Roman"/>
          <w:sz w:val="28"/>
        </w:rPr>
        <w:t xml:space="preserve">     5. ТУКТИН АНДРЕЙ ФЕДОРОВИЧ, дата рождения 2 января 1962 года, образование среднее профессиональное, место жительства Тверская область, Рамешковский район, дер.Красная Горка, Крестьянское (фермерское хозяйство". Выдвинут  Рамешковское местное отделение Всероссийской политической партии "ЕДИНАЯ РОССИЯ".</w:t>
      </w:r>
    </w:p>
    <w:p w:rsidR="00C027C7" w:rsidRDefault="00C027C7" w:rsidP="00C027C7">
      <w:pPr>
        <w:jc w:val="both"/>
        <w:rPr>
          <w:rFonts w:ascii="Times New Roman" w:hAnsi="Times New Roman"/>
          <w:sz w:val="28"/>
        </w:rPr>
      </w:pPr>
      <w:r>
        <w:rPr>
          <w:rFonts w:ascii="Times New Roman" w:hAnsi="Times New Roman"/>
          <w:sz w:val="28"/>
        </w:rPr>
        <w:t xml:space="preserve">     6. ЗАВАРЮХИНА ВАЛЕНТИНА АНАТОЛЬЕВНА, дата рождения 16 декабря 1964 года, образование высшее профессиональное, место жительства Тверская область,Рамешковский ррайон,дер.Власиха, УФПС Тверской области - филиал ФГУП "Почта России" ОСП Рамешковский почтамт. Выдвинут  Рамешковское местное отделение Всероссийской политической партии "ЕДИНАЯ РОССИЯ".</w:t>
      </w:r>
    </w:p>
    <w:p w:rsidR="00FB6714" w:rsidRPr="00C027C7" w:rsidRDefault="00C027C7" w:rsidP="00C027C7">
      <w:pPr>
        <w:jc w:val="both"/>
        <w:rPr>
          <w:rFonts w:ascii="Times New Roman" w:hAnsi="Times New Roman"/>
          <w:sz w:val="28"/>
        </w:rPr>
      </w:pPr>
      <w:r>
        <w:rPr>
          <w:rFonts w:ascii="Times New Roman" w:hAnsi="Times New Roman"/>
          <w:sz w:val="28"/>
        </w:rPr>
        <w:t xml:space="preserve">     7. БУРЯКОВА ЮЛИЯ МИХАЙЛОВНА, дата рождения 5 июля 1979 года, образование среднее профессиональное, место жительства Тверская область, Рамешковский район, с.Алексеевское, филиал ЗАО "Аудиотеле", член Всероссийской политической партии "ЕДИНАЯ РОССИЯ". Выдвинут  Рамешковское местное отделение Всероссийской политической партии "ЕДИНАЯ РОССИЯ".</w:t>
      </w:r>
    </w:p>
    <w:sectPr w:rsidR="00FB6714" w:rsidRPr="00C027C7" w:rsidSect="00C027C7">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BFC" w:rsidRDefault="005B0BFC" w:rsidP="00C027C7">
      <w:pPr>
        <w:spacing w:after="0" w:line="240" w:lineRule="auto"/>
      </w:pPr>
      <w:r>
        <w:separator/>
      </w:r>
    </w:p>
  </w:endnote>
  <w:endnote w:type="continuationSeparator" w:id="1">
    <w:p w:rsidR="005B0BFC" w:rsidRDefault="005B0BFC" w:rsidP="00C02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C7" w:rsidRPr="00C027C7" w:rsidRDefault="00C027C7" w:rsidP="00C027C7">
    <w:pPr>
      <w:pStyle w:val="a5"/>
      <w:jc w:val="right"/>
      <w:rPr>
        <w:rFonts w:ascii="Times New Roman" w:hAnsi="Times New Roman"/>
      </w:rPr>
    </w:pPr>
    <w:r>
      <w:rPr>
        <w:rFonts w:ascii="Times New Roman" w:hAnsi="Times New Roman"/>
      </w:rPr>
      <w:t xml:space="preserve">Форма 2.11 24.03.2014 15:21.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67E6D">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567E6D">
      <w:rPr>
        <w:rFonts w:ascii="Times New Roman" w:hAnsi="Times New Roman"/>
        <w:noProof/>
      </w:rPr>
      <w:t>2</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BFC" w:rsidRDefault="005B0BFC" w:rsidP="00C027C7">
      <w:pPr>
        <w:spacing w:after="0" w:line="240" w:lineRule="auto"/>
      </w:pPr>
      <w:r>
        <w:separator/>
      </w:r>
    </w:p>
  </w:footnote>
  <w:footnote w:type="continuationSeparator" w:id="1">
    <w:p w:rsidR="005B0BFC" w:rsidRDefault="005B0BFC" w:rsidP="00C027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27C7"/>
    <w:rsid w:val="00567E6D"/>
    <w:rsid w:val="005B0BFC"/>
    <w:rsid w:val="007B796A"/>
    <w:rsid w:val="00994505"/>
    <w:rsid w:val="00BB07FC"/>
    <w:rsid w:val="00C02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7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27C7"/>
  </w:style>
  <w:style w:type="paragraph" w:styleId="a5">
    <w:name w:val="footer"/>
    <w:basedOn w:val="a"/>
    <w:link w:val="a6"/>
    <w:uiPriority w:val="99"/>
    <w:semiHidden/>
    <w:unhideWhenUsed/>
    <w:rsid w:val="00C027C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27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2014-03-24T11:22:00Z</dcterms:created>
  <dcterms:modified xsi:type="dcterms:W3CDTF">2014-03-24T11:22:00Z</dcterms:modified>
</cp:coreProperties>
</file>