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63" w:rsidRDefault="00605B63" w:rsidP="00605B63">
      <w:pPr>
        <w:jc w:val="center"/>
        <w:rPr>
          <w:b/>
          <w:color w:val="000000"/>
          <w:sz w:val="32"/>
          <w:szCs w:val="32"/>
        </w:rPr>
      </w:pPr>
      <w:r>
        <w:rPr>
          <w:b/>
          <w:color w:val="000000"/>
          <w:sz w:val="32"/>
          <w:szCs w:val="32"/>
        </w:rPr>
        <w:t>ТЕРРИТОРИАЛЬНАЯ ИЗБИРАТЕЛЬНАЯ КОМИССИЯ</w:t>
      </w:r>
    </w:p>
    <w:p w:rsidR="00605B63" w:rsidRDefault="00605B63" w:rsidP="00605B63">
      <w:pPr>
        <w:spacing w:line="360" w:lineRule="auto"/>
        <w:jc w:val="center"/>
        <w:rPr>
          <w:b/>
          <w:color w:val="000000"/>
          <w:sz w:val="32"/>
          <w:szCs w:val="32"/>
        </w:rPr>
      </w:pPr>
      <w:r>
        <w:rPr>
          <w:b/>
          <w:color w:val="000000"/>
          <w:sz w:val="32"/>
          <w:szCs w:val="32"/>
        </w:rPr>
        <w:t>РАМЕШКОВСКОГО РАЙОНА</w:t>
      </w:r>
    </w:p>
    <w:p w:rsidR="00605B63" w:rsidRDefault="00605B63" w:rsidP="00605B63">
      <w:pPr>
        <w:pStyle w:val="1"/>
        <w:keepNext w:val="0"/>
        <w:autoSpaceDE/>
        <w:spacing w:after="240"/>
        <w:outlineLvl w:val="9"/>
        <w:rPr>
          <w:b/>
          <w:color w:val="000000"/>
          <w:sz w:val="32"/>
          <w:szCs w:val="32"/>
        </w:rPr>
      </w:pPr>
      <w:r>
        <w:rPr>
          <w:b/>
          <w:color w:val="000000"/>
          <w:sz w:val="32"/>
          <w:szCs w:val="32"/>
        </w:rPr>
        <w:t>ПОСТАНОВЛЕНИЕ</w:t>
      </w:r>
    </w:p>
    <w:tbl>
      <w:tblPr>
        <w:tblW w:w="0" w:type="auto"/>
        <w:tblInd w:w="250" w:type="dxa"/>
        <w:tblLayout w:type="fixed"/>
        <w:tblLook w:val="04A0"/>
      </w:tblPr>
      <w:tblGrid>
        <w:gridCol w:w="3107"/>
        <w:gridCol w:w="3107"/>
        <w:gridCol w:w="504"/>
        <w:gridCol w:w="2603"/>
      </w:tblGrid>
      <w:tr w:rsidR="00605B63" w:rsidTr="005C4E85">
        <w:tc>
          <w:tcPr>
            <w:tcW w:w="3107" w:type="dxa"/>
            <w:tcBorders>
              <w:top w:val="nil"/>
              <w:left w:val="nil"/>
              <w:bottom w:val="single" w:sz="4" w:space="0" w:color="auto"/>
              <w:right w:val="nil"/>
            </w:tcBorders>
            <w:vAlign w:val="bottom"/>
          </w:tcPr>
          <w:p w:rsidR="00605B63" w:rsidRPr="00F06D07" w:rsidRDefault="007D0A73" w:rsidP="007D0A73">
            <w:pPr>
              <w:rPr>
                <w:color w:val="000000"/>
                <w:sz w:val="24"/>
                <w:szCs w:val="24"/>
              </w:rPr>
            </w:pPr>
            <w:r>
              <w:rPr>
                <w:color w:val="000000"/>
                <w:sz w:val="24"/>
                <w:szCs w:val="24"/>
              </w:rPr>
              <w:t>11 августа</w:t>
            </w:r>
            <w:r w:rsidR="00605B63" w:rsidRPr="00F06D07">
              <w:rPr>
                <w:color w:val="000000"/>
                <w:sz w:val="24"/>
                <w:szCs w:val="24"/>
              </w:rPr>
              <w:t xml:space="preserve"> 201</w:t>
            </w:r>
            <w:r w:rsidR="000F1086">
              <w:rPr>
                <w:color w:val="000000"/>
                <w:sz w:val="24"/>
                <w:szCs w:val="24"/>
              </w:rPr>
              <w:t>4</w:t>
            </w:r>
            <w:r w:rsidR="00605B63" w:rsidRPr="00F06D07">
              <w:rPr>
                <w:color w:val="000000"/>
                <w:sz w:val="24"/>
                <w:szCs w:val="24"/>
              </w:rPr>
              <w:t xml:space="preserve"> года</w:t>
            </w:r>
          </w:p>
        </w:tc>
        <w:tc>
          <w:tcPr>
            <w:tcW w:w="3107" w:type="dxa"/>
            <w:vAlign w:val="bottom"/>
          </w:tcPr>
          <w:p w:rsidR="00605B63" w:rsidRPr="00F06D07" w:rsidRDefault="00605B63" w:rsidP="005C4E85">
            <w:pPr>
              <w:jc w:val="right"/>
              <w:rPr>
                <w:b/>
                <w:color w:val="000000"/>
                <w:sz w:val="24"/>
                <w:szCs w:val="24"/>
              </w:rPr>
            </w:pPr>
          </w:p>
        </w:tc>
        <w:tc>
          <w:tcPr>
            <w:tcW w:w="504" w:type="dxa"/>
            <w:vAlign w:val="bottom"/>
          </w:tcPr>
          <w:p w:rsidR="00605B63" w:rsidRPr="00F06D07" w:rsidRDefault="00605B63" w:rsidP="005C4E85">
            <w:pPr>
              <w:rPr>
                <w:color w:val="000000"/>
                <w:sz w:val="24"/>
                <w:szCs w:val="24"/>
              </w:rPr>
            </w:pPr>
            <w:r w:rsidRPr="00F06D07">
              <w:rPr>
                <w:color w:val="000000"/>
                <w:sz w:val="24"/>
                <w:szCs w:val="24"/>
              </w:rPr>
              <w:t>№</w:t>
            </w:r>
          </w:p>
        </w:tc>
        <w:tc>
          <w:tcPr>
            <w:tcW w:w="2603" w:type="dxa"/>
            <w:tcBorders>
              <w:top w:val="nil"/>
              <w:left w:val="nil"/>
              <w:bottom w:val="single" w:sz="4" w:space="0" w:color="auto"/>
              <w:right w:val="nil"/>
            </w:tcBorders>
            <w:vAlign w:val="bottom"/>
          </w:tcPr>
          <w:p w:rsidR="00605B63" w:rsidRPr="00F06D07" w:rsidRDefault="00605B63" w:rsidP="007D0A73">
            <w:pPr>
              <w:rPr>
                <w:color w:val="000000"/>
                <w:sz w:val="24"/>
                <w:szCs w:val="24"/>
              </w:rPr>
            </w:pPr>
            <w:r>
              <w:rPr>
                <w:color w:val="000000"/>
                <w:sz w:val="24"/>
                <w:szCs w:val="24"/>
              </w:rPr>
              <w:t>6</w:t>
            </w:r>
            <w:r w:rsidR="007D0A73">
              <w:rPr>
                <w:color w:val="000000"/>
                <w:sz w:val="24"/>
                <w:szCs w:val="24"/>
              </w:rPr>
              <w:t>8</w:t>
            </w:r>
            <w:r w:rsidRPr="00F06D07">
              <w:rPr>
                <w:color w:val="000000"/>
                <w:sz w:val="24"/>
                <w:szCs w:val="24"/>
              </w:rPr>
              <w:t>/</w:t>
            </w:r>
            <w:r w:rsidR="007D0A73">
              <w:rPr>
                <w:color w:val="000000"/>
                <w:sz w:val="24"/>
                <w:szCs w:val="24"/>
              </w:rPr>
              <w:t>744</w:t>
            </w:r>
            <w:r w:rsidRPr="00F06D07">
              <w:rPr>
                <w:color w:val="000000"/>
                <w:sz w:val="24"/>
                <w:szCs w:val="24"/>
              </w:rPr>
              <w:t>-3</w:t>
            </w:r>
          </w:p>
        </w:tc>
      </w:tr>
      <w:tr w:rsidR="00605B63" w:rsidTr="005C4E85">
        <w:tc>
          <w:tcPr>
            <w:tcW w:w="3107" w:type="dxa"/>
            <w:tcBorders>
              <w:top w:val="single" w:sz="4" w:space="0" w:color="auto"/>
              <w:left w:val="nil"/>
              <w:bottom w:val="nil"/>
              <w:right w:val="nil"/>
            </w:tcBorders>
            <w:vAlign w:val="bottom"/>
          </w:tcPr>
          <w:p w:rsidR="00605B63" w:rsidRPr="00F06D07" w:rsidRDefault="00605B63" w:rsidP="005C4E85">
            <w:pPr>
              <w:rPr>
                <w:color w:val="000000"/>
                <w:sz w:val="24"/>
                <w:szCs w:val="24"/>
              </w:rPr>
            </w:pPr>
          </w:p>
        </w:tc>
        <w:tc>
          <w:tcPr>
            <w:tcW w:w="3107" w:type="dxa"/>
            <w:vAlign w:val="bottom"/>
          </w:tcPr>
          <w:p w:rsidR="00605B63" w:rsidRPr="00F06D07" w:rsidRDefault="00605B63" w:rsidP="005C4E85">
            <w:pPr>
              <w:jc w:val="center"/>
              <w:rPr>
                <w:color w:val="000000"/>
                <w:sz w:val="24"/>
                <w:szCs w:val="24"/>
              </w:rPr>
            </w:pPr>
            <w:r w:rsidRPr="00F06D07">
              <w:rPr>
                <w:color w:val="000000"/>
                <w:sz w:val="24"/>
                <w:szCs w:val="24"/>
              </w:rPr>
              <w:t>п.г.т. Рамешки</w:t>
            </w:r>
          </w:p>
        </w:tc>
        <w:tc>
          <w:tcPr>
            <w:tcW w:w="3107" w:type="dxa"/>
            <w:gridSpan w:val="2"/>
            <w:vAlign w:val="bottom"/>
          </w:tcPr>
          <w:p w:rsidR="00605B63" w:rsidRPr="00F06D07" w:rsidRDefault="00605B63" w:rsidP="005C4E85">
            <w:pPr>
              <w:rPr>
                <w:color w:val="000000"/>
                <w:sz w:val="24"/>
                <w:szCs w:val="24"/>
              </w:rPr>
            </w:pPr>
          </w:p>
        </w:tc>
      </w:tr>
    </w:tbl>
    <w:p w:rsidR="009537FF" w:rsidRDefault="00F4703C" w:rsidP="00F4703C">
      <w:pPr>
        <w:jc w:val="center"/>
        <w:rPr>
          <w:b/>
          <w:sz w:val="28"/>
          <w:szCs w:val="28"/>
        </w:rPr>
      </w:pPr>
      <w:r>
        <w:rPr>
          <w:b/>
          <w:sz w:val="28"/>
          <w:szCs w:val="28"/>
        </w:rPr>
        <w:t>Об отказе в регистрации кандидата в депутаты Собрания депутатов Рамешковского района Тверской области пятого созыва по Алешинскому пятимандатному избирательному округу №2</w:t>
      </w:r>
    </w:p>
    <w:p w:rsidR="00F4703C" w:rsidRDefault="00F4703C" w:rsidP="00F4703C">
      <w:pPr>
        <w:jc w:val="center"/>
        <w:rPr>
          <w:b/>
          <w:sz w:val="28"/>
          <w:szCs w:val="28"/>
        </w:rPr>
      </w:pPr>
      <w:r>
        <w:rPr>
          <w:b/>
          <w:sz w:val="28"/>
          <w:szCs w:val="28"/>
        </w:rPr>
        <w:t>Прокопенко Олега Александровича</w:t>
      </w:r>
    </w:p>
    <w:p w:rsidR="00F4703C" w:rsidRPr="00CC41B9" w:rsidRDefault="00F4703C" w:rsidP="00F4703C">
      <w:pPr>
        <w:jc w:val="center"/>
        <w:rPr>
          <w:b/>
          <w:sz w:val="28"/>
          <w:szCs w:val="28"/>
        </w:rPr>
      </w:pPr>
    </w:p>
    <w:p w:rsidR="005A0B5C" w:rsidRDefault="005A0B5C" w:rsidP="009537FF">
      <w:pPr>
        <w:spacing w:line="360" w:lineRule="auto"/>
        <w:ind w:firstLine="709"/>
        <w:jc w:val="both"/>
        <w:rPr>
          <w:sz w:val="28"/>
          <w:szCs w:val="28"/>
        </w:rPr>
      </w:pPr>
      <w:r>
        <w:rPr>
          <w:sz w:val="28"/>
          <w:szCs w:val="28"/>
        </w:rPr>
        <w:t>Решением Собрания депутатов Рамешковского района Тверской области от 18.06.2014 года № 314 «О назначении выборов депутатов Собрания депутатов Рамешковского района Тверской области пятого созыва» назначены выборы в Рамешковском районе депутатов Собрания депутатов Рамешковского района Тверской области пятого созыва 14 сентября 2014 года. Постановлением избирательной комиссии Тверской области от  13.12.2011 года  № 32/346-5 «О возложении  полномочий избирательной комиссии муниципального образования «Рамешковский район» Тверской области на территориальную избирательную комиссию Рамешковского района», на  территориальную избирательную комиссию Рамешковского района возложены полномочия избирательной комиссии муниципального образования «Рамешковский район» Тверской области.</w:t>
      </w:r>
    </w:p>
    <w:p w:rsidR="000924AF" w:rsidRDefault="009537FF" w:rsidP="009537FF">
      <w:pPr>
        <w:spacing w:line="360" w:lineRule="auto"/>
        <w:ind w:firstLine="709"/>
        <w:jc w:val="both"/>
        <w:rPr>
          <w:sz w:val="28"/>
          <w:szCs w:val="28"/>
        </w:rPr>
      </w:pPr>
      <w:r w:rsidRPr="00082A15">
        <w:rPr>
          <w:sz w:val="28"/>
          <w:szCs w:val="28"/>
        </w:rPr>
        <w:t xml:space="preserve">Рассмотрев документы, представленные </w:t>
      </w:r>
      <w:r w:rsidR="00F4703C">
        <w:rPr>
          <w:sz w:val="28"/>
          <w:szCs w:val="28"/>
        </w:rPr>
        <w:t>для уведомления о</w:t>
      </w:r>
      <w:r w:rsidRPr="00082A15">
        <w:rPr>
          <w:sz w:val="28"/>
          <w:szCs w:val="28"/>
        </w:rPr>
        <w:t xml:space="preserve"> выдвижени</w:t>
      </w:r>
      <w:r w:rsidR="00F4703C">
        <w:rPr>
          <w:sz w:val="28"/>
          <w:szCs w:val="28"/>
        </w:rPr>
        <w:t>и</w:t>
      </w:r>
      <w:r w:rsidRPr="00082A15">
        <w:rPr>
          <w:sz w:val="28"/>
          <w:szCs w:val="28"/>
        </w:rPr>
        <w:t xml:space="preserve"> и регистраци</w:t>
      </w:r>
      <w:r w:rsidR="00F4703C">
        <w:rPr>
          <w:sz w:val="28"/>
          <w:szCs w:val="28"/>
        </w:rPr>
        <w:t>и</w:t>
      </w:r>
      <w:r w:rsidRPr="00082A15">
        <w:rPr>
          <w:sz w:val="28"/>
          <w:szCs w:val="28"/>
        </w:rPr>
        <w:t xml:space="preserve"> кандидат</w:t>
      </w:r>
      <w:r w:rsidR="00F4703C">
        <w:rPr>
          <w:sz w:val="28"/>
          <w:szCs w:val="28"/>
        </w:rPr>
        <w:t>ом</w:t>
      </w:r>
      <w:r>
        <w:rPr>
          <w:sz w:val="28"/>
          <w:szCs w:val="28"/>
        </w:rPr>
        <w:t xml:space="preserve">в депутаты Собрания депутатов </w:t>
      </w:r>
      <w:r w:rsidRPr="00082A15">
        <w:rPr>
          <w:sz w:val="28"/>
          <w:szCs w:val="28"/>
        </w:rPr>
        <w:t xml:space="preserve">Рамешковского района Тверской области </w:t>
      </w:r>
      <w:r>
        <w:rPr>
          <w:sz w:val="28"/>
          <w:szCs w:val="28"/>
        </w:rPr>
        <w:t xml:space="preserve">пятого созыва по </w:t>
      </w:r>
      <w:r w:rsidR="007D0A73">
        <w:rPr>
          <w:sz w:val="28"/>
          <w:szCs w:val="28"/>
        </w:rPr>
        <w:t>Алешинскому</w:t>
      </w:r>
      <w:r>
        <w:rPr>
          <w:sz w:val="28"/>
          <w:szCs w:val="28"/>
        </w:rPr>
        <w:t xml:space="preserve"> пятимандатному избирательному </w:t>
      </w:r>
      <w:r w:rsidRPr="007D0A73">
        <w:rPr>
          <w:sz w:val="28"/>
          <w:szCs w:val="28"/>
        </w:rPr>
        <w:t xml:space="preserve">округу № </w:t>
      </w:r>
      <w:r w:rsidR="007D0A73" w:rsidRPr="007D0A73">
        <w:rPr>
          <w:sz w:val="28"/>
          <w:szCs w:val="28"/>
        </w:rPr>
        <w:t>2</w:t>
      </w:r>
      <w:r w:rsidR="00FA4B51">
        <w:rPr>
          <w:sz w:val="28"/>
          <w:szCs w:val="28"/>
        </w:rPr>
        <w:t xml:space="preserve"> </w:t>
      </w:r>
      <w:r w:rsidR="007D0A73" w:rsidRPr="007D0A73">
        <w:rPr>
          <w:sz w:val="28"/>
          <w:szCs w:val="28"/>
        </w:rPr>
        <w:t>Прокопенко Олега Александровича</w:t>
      </w:r>
      <w:r w:rsidRPr="007D0A73">
        <w:rPr>
          <w:sz w:val="28"/>
          <w:szCs w:val="28"/>
        </w:rPr>
        <w:t xml:space="preserve">, </w:t>
      </w:r>
      <w:r w:rsidR="00F4703C">
        <w:rPr>
          <w:sz w:val="28"/>
          <w:szCs w:val="28"/>
        </w:rPr>
        <w:t xml:space="preserve"> проверив соответстви</w:t>
      </w:r>
      <w:r w:rsidR="00B35B43">
        <w:rPr>
          <w:sz w:val="28"/>
          <w:szCs w:val="28"/>
        </w:rPr>
        <w:t>е</w:t>
      </w:r>
      <w:r w:rsidR="00F4703C">
        <w:rPr>
          <w:sz w:val="28"/>
          <w:szCs w:val="28"/>
        </w:rPr>
        <w:t xml:space="preserve"> порядка выдвижения кандидата требованиям </w:t>
      </w:r>
      <w:r w:rsidRPr="00082A15">
        <w:rPr>
          <w:sz w:val="28"/>
          <w:szCs w:val="28"/>
        </w:rPr>
        <w:t>Федерального закона от 12.06.2002</w:t>
      </w:r>
      <w:r>
        <w:rPr>
          <w:sz w:val="28"/>
          <w:szCs w:val="28"/>
        </w:rPr>
        <w:t xml:space="preserve"> года</w:t>
      </w:r>
      <w:r w:rsidRPr="00082A15">
        <w:rPr>
          <w:sz w:val="28"/>
          <w:szCs w:val="28"/>
        </w:rPr>
        <w:t xml:space="preserve"> № 67-ФЗ «Об основных гарантиях избирательных прав и права на участи</w:t>
      </w:r>
      <w:r w:rsidR="006C1A19">
        <w:rPr>
          <w:sz w:val="28"/>
          <w:szCs w:val="28"/>
        </w:rPr>
        <w:t>е</w:t>
      </w:r>
      <w:r w:rsidRPr="00082A15">
        <w:rPr>
          <w:sz w:val="28"/>
          <w:szCs w:val="28"/>
        </w:rPr>
        <w:t xml:space="preserve"> в референдуме граждан Российской Федерации», Избирательного кодекса </w:t>
      </w:r>
      <w:r>
        <w:rPr>
          <w:sz w:val="28"/>
          <w:szCs w:val="28"/>
        </w:rPr>
        <w:t>Т</w:t>
      </w:r>
      <w:r w:rsidRPr="00082A15">
        <w:rPr>
          <w:sz w:val="28"/>
          <w:szCs w:val="28"/>
        </w:rPr>
        <w:t>верск</w:t>
      </w:r>
      <w:r>
        <w:rPr>
          <w:sz w:val="28"/>
          <w:szCs w:val="28"/>
        </w:rPr>
        <w:t>о</w:t>
      </w:r>
      <w:r w:rsidRPr="00082A15">
        <w:rPr>
          <w:sz w:val="28"/>
          <w:szCs w:val="28"/>
        </w:rPr>
        <w:t>й области от 07.04.2003</w:t>
      </w:r>
      <w:r>
        <w:rPr>
          <w:sz w:val="28"/>
          <w:szCs w:val="28"/>
        </w:rPr>
        <w:t xml:space="preserve"> года</w:t>
      </w:r>
      <w:r w:rsidRPr="00082A15">
        <w:rPr>
          <w:sz w:val="28"/>
          <w:szCs w:val="28"/>
        </w:rPr>
        <w:t xml:space="preserve"> № 20-ЗО, </w:t>
      </w:r>
      <w:r w:rsidR="000924AF">
        <w:rPr>
          <w:sz w:val="28"/>
          <w:szCs w:val="28"/>
        </w:rPr>
        <w:t xml:space="preserve">соблюдение порядка сбора подписей, оформления подписных листов, достоверность сведений об избирателях и подписи избирателей, собранные в поддержку выдвижения кандидата, достоверность сведений, представленных </w:t>
      </w:r>
      <w:r w:rsidR="000924AF">
        <w:rPr>
          <w:sz w:val="28"/>
          <w:szCs w:val="28"/>
        </w:rPr>
        <w:lastRenderedPageBreak/>
        <w:t>кандидатом, территориальная избирательная комиссия Рамешковского района установила следующее.</w:t>
      </w:r>
    </w:p>
    <w:p w:rsidR="009537FF" w:rsidRDefault="000924AF" w:rsidP="009537FF">
      <w:pPr>
        <w:spacing w:line="360" w:lineRule="auto"/>
        <w:ind w:firstLine="709"/>
        <w:jc w:val="both"/>
        <w:rPr>
          <w:sz w:val="28"/>
          <w:szCs w:val="28"/>
        </w:rPr>
      </w:pPr>
      <w:r w:rsidRPr="000924AF">
        <w:rPr>
          <w:sz w:val="28"/>
          <w:szCs w:val="28"/>
        </w:rPr>
        <w:t>Прокопенко Олег Александрович</w:t>
      </w:r>
      <w:r>
        <w:rPr>
          <w:sz w:val="28"/>
          <w:szCs w:val="28"/>
        </w:rPr>
        <w:t xml:space="preserve"> 28 июля 2014 года выдвинулся кандидатом в депутаты Собрания депутатов Рамешковского района Тверской области пятого созыва по Алешинскому пятимандатному избирательному округу №2 в порядке самовыдвижения, представив в территориальную избирательную комиссию Рамешковского района заявление о согласии баллотироваться и документы, предусмотренные статьей 29 Избирательного кодекса Тверской области (далее-Кодекс).</w:t>
      </w:r>
    </w:p>
    <w:p w:rsidR="000924AF" w:rsidRDefault="00B73438" w:rsidP="009537FF">
      <w:pPr>
        <w:spacing w:line="360" w:lineRule="auto"/>
        <w:ind w:firstLine="709"/>
        <w:jc w:val="both"/>
        <w:rPr>
          <w:sz w:val="28"/>
          <w:szCs w:val="28"/>
        </w:rPr>
      </w:pPr>
      <w:r>
        <w:rPr>
          <w:sz w:val="28"/>
          <w:szCs w:val="28"/>
        </w:rPr>
        <w:t xml:space="preserve">В соответствии с пунктом 1 статьи 34 Кодекса для регистрации кандидата, выдвинутого в порядке самовыдвижения по </w:t>
      </w:r>
      <w:r w:rsidR="00B35B43">
        <w:rPr>
          <w:sz w:val="28"/>
          <w:szCs w:val="28"/>
        </w:rPr>
        <w:t>Алешинскому пятимандатному избирательному округу №2</w:t>
      </w:r>
      <w:r>
        <w:rPr>
          <w:sz w:val="28"/>
          <w:szCs w:val="28"/>
        </w:rPr>
        <w:t xml:space="preserve"> кандидат не позднее 04 августа 2014 г. представляет в территориальную избирательную комиссию Рамешковского района соответствующие избирательные документы.</w:t>
      </w:r>
    </w:p>
    <w:p w:rsidR="00B73438" w:rsidRDefault="00B73438" w:rsidP="009537FF">
      <w:pPr>
        <w:spacing w:line="360" w:lineRule="auto"/>
        <w:ind w:firstLine="709"/>
        <w:jc w:val="both"/>
        <w:rPr>
          <w:sz w:val="28"/>
          <w:szCs w:val="28"/>
        </w:rPr>
      </w:pPr>
      <w:r>
        <w:rPr>
          <w:sz w:val="28"/>
          <w:szCs w:val="28"/>
        </w:rPr>
        <w:t>02 августа 2014 г. кандидат в депутаты Собрания депутатов Рамешковского района Тверской области пятого созыва по Алешинскому пятимандатному избирательному округу №2 Олег Александрович Прокопенко (далее</w:t>
      </w:r>
      <w:r w:rsidR="00AB72FC">
        <w:rPr>
          <w:sz w:val="28"/>
          <w:szCs w:val="28"/>
        </w:rPr>
        <w:t xml:space="preserve"> </w:t>
      </w:r>
      <w:r>
        <w:rPr>
          <w:sz w:val="28"/>
          <w:szCs w:val="28"/>
        </w:rPr>
        <w:t>-</w:t>
      </w:r>
      <w:r w:rsidR="00AB72FC">
        <w:rPr>
          <w:sz w:val="28"/>
          <w:szCs w:val="28"/>
        </w:rPr>
        <w:t xml:space="preserve"> </w:t>
      </w:r>
      <w:r>
        <w:rPr>
          <w:sz w:val="28"/>
          <w:szCs w:val="28"/>
        </w:rPr>
        <w:t>кандидат О.А. Прокопенко) представил в территориальную избирательную комиссию Рамешковского района следующие документы для регистрации кандидата, предусмотренные пунктом 1 статьи 34 Кодекса:</w:t>
      </w:r>
    </w:p>
    <w:p w:rsidR="00EB1107" w:rsidRDefault="00786A07" w:rsidP="009537FF">
      <w:pPr>
        <w:spacing w:line="360" w:lineRule="auto"/>
        <w:ind w:firstLine="709"/>
        <w:jc w:val="both"/>
        <w:rPr>
          <w:sz w:val="28"/>
          <w:szCs w:val="28"/>
        </w:rPr>
      </w:pPr>
      <w:r>
        <w:rPr>
          <w:sz w:val="28"/>
          <w:szCs w:val="28"/>
        </w:rPr>
        <w:t xml:space="preserve">- </w:t>
      </w:r>
      <w:r w:rsidR="00B73438">
        <w:rPr>
          <w:sz w:val="28"/>
          <w:szCs w:val="28"/>
        </w:rPr>
        <w:t xml:space="preserve">подписные </w:t>
      </w:r>
      <w:r w:rsidR="00EB1107">
        <w:rPr>
          <w:sz w:val="28"/>
          <w:szCs w:val="28"/>
        </w:rPr>
        <w:t>листы с подписями избирателей, собранными в поддержку кандидата О.А. Прокопенко в количестве 2 (двух) листов, сброшюрованные в одну папку, в</w:t>
      </w:r>
      <w:r>
        <w:rPr>
          <w:sz w:val="28"/>
          <w:szCs w:val="28"/>
        </w:rPr>
        <w:t>сего 14 (четырнадцать) подписей;</w:t>
      </w:r>
    </w:p>
    <w:p w:rsidR="00EB1107" w:rsidRDefault="00786A07" w:rsidP="00707901">
      <w:pPr>
        <w:spacing w:line="360" w:lineRule="auto"/>
        <w:ind w:firstLine="709"/>
        <w:jc w:val="both"/>
        <w:rPr>
          <w:sz w:val="28"/>
          <w:szCs w:val="28"/>
        </w:rPr>
      </w:pPr>
      <w:r>
        <w:rPr>
          <w:sz w:val="28"/>
          <w:szCs w:val="28"/>
        </w:rPr>
        <w:t xml:space="preserve">- </w:t>
      </w:r>
      <w:r w:rsidR="00EB1107">
        <w:rPr>
          <w:sz w:val="28"/>
          <w:szCs w:val="28"/>
        </w:rPr>
        <w:t>протокол об итогах сбора подписей избирателей на бумажном носителе в 2 (двух) экземплярах.</w:t>
      </w:r>
    </w:p>
    <w:p w:rsidR="00EB1107" w:rsidRDefault="00EB1107" w:rsidP="00707901">
      <w:pPr>
        <w:spacing w:line="360" w:lineRule="auto"/>
        <w:ind w:right="-5" w:firstLine="567"/>
        <w:jc w:val="both"/>
        <w:rPr>
          <w:sz w:val="28"/>
          <w:szCs w:val="28"/>
        </w:rPr>
      </w:pPr>
      <w:r>
        <w:rPr>
          <w:sz w:val="28"/>
          <w:szCs w:val="28"/>
        </w:rPr>
        <w:t>В соответствии с постановлением территориальной избирательной комиссии Рамешковского района №</w:t>
      </w:r>
      <w:r w:rsidR="00AB72FC">
        <w:rPr>
          <w:sz w:val="28"/>
          <w:szCs w:val="28"/>
        </w:rPr>
        <w:t xml:space="preserve"> </w:t>
      </w:r>
      <w:r>
        <w:rPr>
          <w:sz w:val="28"/>
          <w:szCs w:val="28"/>
        </w:rPr>
        <w:t xml:space="preserve">62/695-3 от 25 июня 2014 года </w:t>
      </w:r>
      <w:r w:rsidRPr="00EB1107">
        <w:rPr>
          <w:sz w:val="28"/>
          <w:szCs w:val="28"/>
        </w:rPr>
        <w:t>«</w:t>
      </w:r>
      <w:r w:rsidRPr="00EB1107">
        <w:rPr>
          <w:bCs/>
          <w:sz w:val="28"/>
        </w:rPr>
        <w:t>О количестве</w:t>
      </w:r>
      <w:r w:rsidR="00AB72FC">
        <w:rPr>
          <w:bCs/>
          <w:sz w:val="28"/>
        </w:rPr>
        <w:t xml:space="preserve"> </w:t>
      </w:r>
      <w:r w:rsidRPr="00EB1107">
        <w:rPr>
          <w:bCs/>
          <w:sz w:val="28"/>
        </w:rPr>
        <w:t xml:space="preserve">подписей избирателей в поддержку выдвижения кандидатов на </w:t>
      </w:r>
      <w:r w:rsidRPr="00EB1107">
        <w:rPr>
          <w:sz w:val="28"/>
          <w:szCs w:val="28"/>
        </w:rPr>
        <w:t>выборах депутатов Собрания депутатов  Рамешковского района Тверской области пятого созыва 14 сентября 2014 года»</w:t>
      </w:r>
      <w:r>
        <w:rPr>
          <w:sz w:val="28"/>
          <w:szCs w:val="28"/>
        </w:rPr>
        <w:t xml:space="preserve"> количество подписей избирателей, необходимое для регистрации кандидата по </w:t>
      </w:r>
      <w:r w:rsidR="00952B6D">
        <w:rPr>
          <w:sz w:val="28"/>
          <w:szCs w:val="28"/>
        </w:rPr>
        <w:t>Алешинскому</w:t>
      </w:r>
      <w:r w:rsidR="00AB72FC">
        <w:rPr>
          <w:sz w:val="28"/>
          <w:szCs w:val="28"/>
        </w:rPr>
        <w:t xml:space="preserve"> </w:t>
      </w:r>
      <w:r>
        <w:rPr>
          <w:sz w:val="28"/>
          <w:szCs w:val="28"/>
        </w:rPr>
        <w:t>пятимандатному</w:t>
      </w:r>
      <w:r w:rsidR="00952B6D">
        <w:rPr>
          <w:sz w:val="28"/>
          <w:szCs w:val="28"/>
        </w:rPr>
        <w:t xml:space="preserve"> </w:t>
      </w:r>
      <w:r w:rsidR="00952B6D">
        <w:rPr>
          <w:sz w:val="28"/>
          <w:szCs w:val="28"/>
        </w:rPr>
        <w:lastRenderedPageBreak/>
        <w:t>избирательному округу №</w:t>
      </w:r>
      <w:r w:rsidR="0042795C">
        <w:rPr>
          <w:sz w:val="28"/>
          <w:szCs w:val="28"/>
        </w:rPr>
        <w:t>2 составляет 10 подписей, предельное количество подписей избирателей, представляемых кандидатом в комиссию - 14 подписей.</w:t>
      </w:r>
    </w:p>
    <w:p w:rsidR="00004FEB" w:rsidRDefault="006C1A19" w:rsidP="00210EE7">
      <w:pPr>
        <w:spacing w:line="360" w:lineRule="auto"/>
        <w:ind w:right="-5" w:firstLine="567"/>
        <w:jc w:val="both"/>
        <w:rPr>
          <w:sz w:val="28"/>
          <w:szCs w:val="28"/>
        </w:rPr>
      </w:pPr>
      <w:r>
        <w:rPr>
          <w:sz w:val="28"/>
          <w:szCs w:val="28"/>
        </w:rPr>
        <w:t>07 августа 2014 года в 14 часов 00 минут в соответствии с Порядком приема и проверки подписных листов с подписями избирателей в поддержку выдвижения кандидата на выборах депутатов Собрания депутатов Рамешковского района Тверской области</w:t>
      </w:r>
      <w:r w:rsidR="005A0B5C">
        <w:rPr>
          <w:sz w:val="28"/>
          <w:szCs w:val="28"/>
        </w:rPr>
        <w:t xml:space="preserve"> пятого созыва 14 сентября 2014</w:t>
      </w:r>
      <w:r>
        <w:rPr>
          <w:sz w:val="28"/>
          <w:szCs w:val="28"/>
        </w:rPr>
        <w:t xml:space="preserve"> года (утвержденн</w:t>
      </w:r>
      <w:r w:rsidR="00004FEB">
        <w:rPr>
          <w:sz w:val="28"/>
          <w:szCs w:val="28"/>
        </w:rPr>
        <w:t>ого</w:t>
      </w:r>
      <w:r>
        <w:rPr>
          <w:sz w:val="28"/>
          <w:szCs w:val="28"/>
        </w:rPr>
        <w:t xml:space="preserve"> постановлением территориальной избирательной комиссии Рамешковского района Тверской области от 04.07.2014 года № 63/704-3) </w:t>
      </w:r>
      <w:r w:rsidR="00004FEB">
        <w:rPr>
          <w:sz w:val="28"/>
          <w:szCs w:val="28"/>
        </w:rPr>
        <w:t>рабочей группой по приему и проверке документов, представляемых кандидатами, избирательными объединениями в территориальную избирательную комиссию Рамешковского района при проведении выборов депутатов Собрания депутатов Рамешковского района Тверской области (далее – Рабочая группа)</w:t>
      </w:r>
      <w:r w:rsidR="00786A07">
        <w:rPr>
          <w:sz w:val="28"/>
          <w:szCs w:val="28"/>
        </w:rPr>
        <w:t xml:space="preserve"> проводилась</w:t>
      </w:r>
      <w:r w:rsidR="00AB72FC">
        <w:rPr>
          <w:sz w:val="28"/>
          <w:szCs w:val="28"/>
        </w:rPr>
        <w:t xml:space="preserve"> </w:t>
      </w:r>
      <w:r>
        <w:rPr>
          <w:sz w:val="28"/>
          <w:szCs w:val="28"/>
        </w:rPr>
        <w:t>п</w:t>
      </w:r>
      <w:r w:rsidR="00952B6D">
        <w:rPr>
          <w:sz w:val="28"/>
          <w:szCs w:val="28"/>
        </w:rPr>
        <w:t>роверка соблюдения порядка сбора подписей избирателей в поддержку выдвижения кандидата О.А. Прокопенко, оформления подписных листов и достоверности содержащихся в них сведений и подписей избирателей</w:t>
      </w:r>
      <w:r w:rsidR="00FF4DF0">
        <w:rPr>
          <w:sz w:val="28"/>
          <w:szCs w:val="28"/>
        </w:rPr>
        <w:t xml:space="preserve">. </w:t>
      </w:r>
    </w:p>
    <w:p w:rsidR="00952B6D" w:rsidRDefault="00FF4DF0" w:rsidP="00210EE7">
      <w:pPr>
        <w:spacing w:line="360" w:lineRule="auto"/>
        <w:ind w:right="-5" w:firstLine="567"/>
        <w:jc w:val="both"/>
        <w:rPr>
          <w:sz w:val="28"/>
          <w:szCs w:val="28"/>
        </w:rPr>
      </w:pPr>
      <w:r>
        <w:rPr>
          <w:sz w:val="28"/>
          <w:szCs w:val="28"/>
        </w:rPr>
        <w:t>В соответствии с пунктом 2 статьи 38 Федерального</w:t>
      </w:r>
      <w:r w:rsidR="00AB72FC">
        <w:rPr>
          <w:sz w:val="28"/>
          <w:szCs w:val="28"/>
        </w:rPr>
        <w:t xml:space="preserve"> </w:t>
      </w:r>
      <w:r w:rsidRPr="00082A15">
        <w:rPr>
          <w:sz w:val="28"/>
          <w:szCs w:val="28"/>
        </w:rPr>
        <w:t>закона от 12.06.2002</w:t>
      </w:r>
      <w:r>
        <w:rPr>
          <w:sz w:val="28"/>
          <w:szCs w:val="28"/>
        </w:rPr>
        <w:t xml:space="preserve"> года</w:t>
      </w:r>
      <w:r w:rsidRPr="00082A15">
        <w:rPr>
          <w:sz w:val="28"/>
          <w:szCs w:val="28"/>
        </w:rPr>
        <w:t xml:space="preserve"> № 67-ФЗ «Об основных гарантиях избирательных прав и права на участи</w:t>
      </w:r>
      <w:r w:rsidR="00004FEB">
        <w:rPr>
          <w:sz w:val="28"/>
          <w:szCs w:val="28"/>
        </w:rPr>
        <w:t>е</w:t>
      </w:r>
      <w:r w:rsidRPr="00082A15">
        <w:rPr>
          <w:sz w:val="28"/>
          <w:szCs w:val="28"/>
        </w:rPr>
        <w:t xml:space="preserve"> в референдуме граждан Российской Федерации»</w:t>
      </w:r>
      <w:r>
        <w:rPr>
          <w:sz w:val="28"/>
          <w:szCs w:val="28"/>
        </w:rPr>
        <w:t>, пунктом 4 статьи 35 Избирательно</w:t>
      </w:r>
      <w:r w:rsidR="00240F0A">
        <w:rPr>
          <w:sz w:val="28"/>
          <w:szCs w:val="28"/>
        </w:rPr>
        <w:t>го</w:t>
      </w:r>
      <w:r>
        <w:rPr>
          <w:sz w:val="28"/>
          <w:szCs w:val="28"/>
        </w:rPr>
        <w:t xml:space="preserve"> кодекса Тверской области Рабочая группа проверила 14 подписей. Кандидат О.А. Прокопенко при проведении вышеуказ</w:t>
      </w:r>
      <w:r w:rsidR="00410FC4">
        <w:rPr>
          <w:sz w:val="28"/>
          <w:szCs w:val="28"/>
        </w:rPr>
        <w:t xml:space="preserve">анной проверки не присутствовал, о чем членами рабочей группы составлен Акт №1 от 07.08.2014 г. 14 ч. 00 мин. </w:t>
      </w:r>
      <w:r>
        <w:rPr>
          <w:sz w:val="28"/>
          <w:szCs w:val="28"/>
        </w:rPr>
        <w:t xml:space="preserve"> О.А. Прокопенко был надлежащим образом уведомлен о</w:t>
      </w:r>
      <w:r w:rsidR="00004FEB">
        <w:rPr>
          <w:sz w:val="28"/>
          <w:szCs w:val="28"/>
        </w:rPr>
        <w:t xml:space="preserve"> дате, времени и месте</w:t>
      </w:r>
      <w:r>
        <w:rPr>
          <w:sz w:val="28"/>
          <w:szCs w:val="28"/>
        </w:rPr>
        <w:t xml:space="preserve"> проверк</w:t>
      </w:r>
      <w:r w:rsidR="00004FEB">
        <w:rPr>
          <w:sz w:val="28"/>
          <w:szCs w:val="28"/>
        </w:rPr>
        <w:t>и</w:t>
      </w:r>
      <w:r>
        <w:rPr>
          <w:sz w:val="28"/>
          <w:szCs w:val="28"/>
        </w:rPr>
        <w:t xml:space="preserve"> подписных листов кандидата</w:t>
      </w:r>
      <w:r w:rsidR="006C75A1">
        <w:rPr>
          <w:sz w:val="28"/>
          <w:szCs w:val="28"/>
        </w:rPr>
        <w:t>. Извещение о проведении проверки подписных листов</w:t>
      </w:r>
      <w:r w:rsidR="00AB72FC">
        <w:rPr>
          <w:sz w:val="28"/>
          <w:szCs w:val="28"/>
        </w:rPr>
        <w:t xml:space="preserve"> </w:t>
      </w:r>
      <w:r w:rsidR="006C75A1">
        <w:rPr>
          <w:sz w:val="28"/>
          <w:szCs w:val="28"/>
        </w:rPr>
        <w:t>было вручено О.А. Прокопенко 02.08.2014 г. в 14 ч. 30 мин.</w:t>
      </w:r>
      <w:r w:rsidR="00CB735C">
        <w:rPr>
          <w:sz w:val="28"/>
          <w:szCs w:val="28"/>
        </w:rPr>
        <w:t xml:space="preserve"> </w:t>
      </w:r>
      <w:r w:rsidR="00AB72FC">
        <w:rPr>
          <w:sz w:val="28"/>
          <w:szCs w:val="28"/>
        </w:rPr>
        <w:t>з</w:t>
      </w:r>
      <w:r w:rsidR="00CB735C">
        <w:rPr>
          <w:sz w:val="28"/>
          <w:szCs w:val="28"/>
        </w:rPr>
        <w:t>аместителем руководителя Рабочей группы</w:t>
      </w:r>
      <w:r w:rsidR="00004FEB">
        <w:rPr>
          <w:sz w:val="28"/>
          <w:szCs w:val="28"/>
        </w:rPr>
        <w:t>.</w:t>
      </w:r>
    </w:p>
    <w:p w:rsidR="006C75A1" w:rsidRDefault="006C75A1" w:rsidP="00707901">
      <w:pPr>
        <w:spacing w:line="360" w:lineRule="auto"/>
        <w:ind w:right="-5" w:firstLine="567"/>
        <w:jc w:val="both"/>
        <w:rPr>
          <w:sz w:val="28"/>
          <w:szCs w:val="28"/>
        </w:rPr>
      </w:pPr>
      <w:r>
        <w:rPr>
          <w:sz w:val="28"/>
          <w:szCs w:val="28"/>
        </w:rPr>
        <w:t>В результате проведенной Рабочей группой</w:t>
      </w:r>
      <w:r w:rsidR="00240F0A">
        <w:rPr>
          <w:sz w:val="28"/>
          <w:szCs w:val="28"/>
        </w:rPr>
        <w:t xml:space="preserve"> проверки установлено следующее:</w:t>
      </w:r>
    </w:p>
    <w:p w:rsidR="006C75A1" w:rsidRDefault="00240F0A" w:rsidP="00707901">
      <w:pPr>
        <w:numPr>
          <w:ilvl w:val="0"/>
          <w:numId w:val="2"/>
        </w:numPr>
        <w:spacing w:line="360" w:lineRule="auto"/>
        <w:ind w:left="0" w:firstLine="360"/>
        <w:jc w:val="both"/>
        <w:rPr>
          <w:sz w:val="28"/>
          <w:szCs w:val="28"/>
        </w:rPr>
      </w:pPr>
      <w:r>
        <w:rPr>
          <w:sz w:val="28"/>
          <w:szCs w:val="28"/>
        </w:rPr>
        <w:t>В подписных листах 1</w:t>
      </w:r>
      <w:r w:rsidR="00004FEB">
        <w:rPr>
          <w:sz w:val="28"/>
          <w:szCs w:val="28"/>
        </w:rPr>
        <w:t xml:space="preserve"> и </w:t>
      </w:r>
      <w:r>
        <w:rPr>
          <w:sz w:val="28"/>
          <w:szCs w:val="28"/>
        </w:rPr>
        <w:t>2 в строках 1-14 указан н</w:t>
      </w:r>
      <w:r w:rsidR="006C75A1" w:rsidRPr="00C6276F">
        <w:rPr>
          <w:sz w:val="28"/>
          <w:szCs w:val="28"/>
        </w:rPr>
        <w:t>еполный адрес места жительства избирателей</w:t>
      </w:r>
      <w:r>
        <w:rPr>
          <w:sz w:val="28"/>
          <w:szCs w:val="28"/>
        </w:rPr>
        <w:t xml:space="preserve"> (отсутствует наименование области, района)</w:t>
      </w:r>
      <w:r w:rsidR="006C75A1" w:rsidRPr="00C6276F">
        <w:rPr>
          <w:sz w:val="28"/>
          <w:szCs w:val="28"/>
        </w:rPr>
        <w:t>, что является нарушением подпункт</w:t>
      </w:r>
      <w:r>
        <w:rPr>
          <w:sz w:val="28"/>
          <w:szCs w:val="28"/>
        </w:rPr>
        <w:t>а</w:t>
      </w:r>
      <w:r w:rsidR="006C75A1" w:rsidRPr="00C6276F">
        <w:rPr>
          <w:sz w:val="28"/>
          <w:szCs w:val="28"/>
        </w:rPr>
        <w:t xml:space="preserve"> «г» п. 6</w:t>
      </w:r>
      <w:r w:rsidR="006C75A1" w:rsidRPr="00C6276F">
        <w:rPr>
          <w:sz w:val="28"/>
          <w:szCs w:val="28"/>
          <w:vertAlign w:val="superscript"/>
        </w:rPr>
        <w:t xml:space="preserve">4 </w:t>
      </w:r>
      <w:r w:rsidR="006C75A1" w:rsidRPr="00C6276F">
        <w:rPr>
          <w:sz w:val="28"/>
          <w:szCs w:val="28"/>
        </w:rPr>
        <w:t xml:space="preserve">ст. 38 Федерального закона 12.06.2002 </w:t>
      </w:r>
      <w:r w:rsidR="006C75A1" w:rsidRPr="00C6276F">
        <w:rPr>
          <w:sz w:val="28"/>
          <w:szCs w:val="28"/>
        </w:rPr>
        <w:lastRenderedPageBreak/>
        <w:t>№ 67</w:t>
      </w:r>
      <w:r w:rsidR="00747F04">
        <w:rPr>
          <w:sz w:val="28"/>
          <w:szCs w:val="28"/>
        </w:rPr>
        <w:t>-ФЗ</w:t>
      </w:r>
      <w:r w:rsidR="006C75A1" w:rsidRPr="00C6276F">
        <w:rPr>
          <w:sz w:val="28"/>
          <w:szCs w:val="28"/>
        </w:rPr>
        <w:t xml:space="preserve"> «Об основных гарантиях избирательных прав и права на участи</w:t>
      </w:r>
      <w:r w:rsidR="00004FEB">
        <w:rPr>
          <w:sz w:val="28"/>
          <w:szCs w:val="28"/>
        </w:rPr>
        <w:t>е</w:t>
      </w:r>
      <w:r w:rsidR="006C75A1" w:rsidRPr="00C6276F">
        <w:rPr>
          <w:sz w:val="28"/>
          <w:szCs w:val="28"/>
        </w:rPr>
        <w:t xml:space="preserve"> в референдуме граждан Российской Федерации»; подпункт</w:t>
      </w:r>
      <w:r>
        <w:rPr>
          <w:sz w:val="28"/>
          <w:szCs w:val="28"/>
        </w:rPr>
        <w:t>а</w:t>
      </w:r>
      <w:r w:rsidR="006C75A1" w:rsidRPr="00C6276F">
        <w:rPr>
          <w:sz w:val="28"/>
          <w:szCs w:val="28"/>
        </w:rPr>
        <w:t xml:space="preserve"> «г» п. 9 ст. 35 Избирательного кодекса Тверской области</w:t>
      </w:r>
      <w:r w:rsidR="006C75A1">
        <w:rPr>
          <w:sz w:val="28"/>
          <w:szCs w:val="28"/>
        </w:rPr>
        <w:t>;</w:t>
      </w:r>
    </w:p>
    <w:p w:rsidR="006C75A1" w:rsidRDefault="006C75A1" w:rsidP="00707901">
      <w:pPr>
        <w:numPr>
          <w:ilvl w:val="0"/>
          <w:numId w:val="2"/>
        </w:numPr>
        <w:spacing w:line="360" w:lineRule="auto"/>
        <w:ind w:left="0" w:firstLine="360"/>
        <w:jc w:val="both"/>
        <w:rPr>
          <w:sz w:val="28"/>
          <w:szCs w:val="28"/>
        </w:rPr>
      </w:pPr>
      <w:r w:rsidRPr="00C6276F">
        <w:rPr>
          <w:sz w:val="28"/>
          <w:szCs w:val="28"/>
        </w:rPr>
        <w:t>Нет подписи лица, осуществлявшего сбор подписей</w:t>
      </w:r>
      <w:r>
        <w:rPr>
          <w:sz w:val="28"/>
          <w:szCs w:val="28"/>
        </w:rPr>
        <w:t xml:space="preserve"> на первом </w:t>
      </w:r>
      <w:r w:rsidRPr="003E005E">
        <w:rPr>
          <w:sz w:val="28"/>
          <w:szCs w:val="28"/>
        </w:rPr>
        <w:t>подписном листе, что является нарушением подпункт</w:t>
      </w:r>
      <w:r w:rsidR="00240F0A">
        <w:rPr>
          <w:sz w:val="28"/>
          <w:szCs w:val="28"/>
        </w:rPr>
        <w:t>а</w:t>
      </w:r>
      <w:r w:rsidRPr="003E005E">
        <w:rPr>
          <w:sz w:val="28"/>
          <w:szCs w:val="28"/>
        </w:rPr>
        <w:t xml:space="preserve"> «з» п. 6</w:t>
      </w:r>
      <w:r w:rsidRPr="003E005E">
        <w:rPr>
          <w:sz w:val="28"/>
          <w:szCs w:val="28"/>
          <w:vertAlign w:val="superscript"/>
        </w:rPr>
        <w:t xml:space="preserve">4 </w:t>
      </w:r>
      <w:r w:rsidRPr="003E005E">
        <w:rPr>
          <w:sz w:val="28"/>
          <w:szCs w:val="28"/>
        </w:rPr>
        <w:t>ст. 38 Федерального закона 12.06.2002 № 67</w:t>
      </w:r>
      <w:r w:rsidR="00747F04">
        <w:rPr>
          <w:sz w:val="28"/>
          <w:szCs w:val="28"/>
        </w:rPr>
        <w:t>-ФЗ</w:t>
      </w:r>
      <w:r w:rsidRPr="003E005E">
        <w:rPr>
          <w:sz w:val="28"/>
          <w:szCs w:val="28"/>
        </w:rPr>
        <w:t xml:space="preserve"> «Об основных гарантиях избирательных прав и права на участи</w:t>
      </w:r>
      <w:r w:rsidR="00004FEB">
        <w:rPr>
          <w:sz w:val="28"/>
          <w:szCs w:val="28"/>
        </w:rPr>
        <w:t>е</w:t>
      </w:r>
      <w:r w:rsidRPr="003E005E">
        <w:rPr>
          <w:sz w:val="28"/>
          <w:szCs w:val="28"/>
        </w:rPr>
        <w:t xml:space="preserve"> в референдуме граждан Российской Федерации»; подпункт</w:t>
      </w:r>
      <w:r w:rsidR="00240F0A">
        <w:rPr>
          <w:sz w:val="28"/>
          <w:szCs w:val="28"/>
        </w:rPr>
        <w:t>а</w:t>
      </w:r>
      <w:r w:rsidRPr="003E005E">
        <w:rPr>
          <w:sz w:val="28"/>
          <w:szCs w:val="28"/>
        </w:rPr>
        <w:t xml:space="preserve"> «з» п. 9 ст. 35 Избирательного кодекса Тверской области</w:t>
      </w:r>
      <w:r>
        <w:rPr>
          <w:sz w:val="28"/>
          <w:szCs w:val="28"/>
        </w:rPr>
        <w:t>;</w:t>
      </w:r>
    </w:p>
    <w:p w:rsidR="006C75A1" w:rsidRDefault="006C75A1" w:rsidP="00707901">
      <w:pPr>
        <w:numPr>
          <w:ilvl w:val="0"/>
          <w:numId w:val="2"/>
        </w:numPr>
        <w:spacing w:line="360" w:lineRule="auto"/>
        <w:ind w:left="0" w:firstLine="360"/>
        <w:jc w:val="both"/>
        <w:rPr>
          <w:sz w:val="28"/>
          <w:szCs w:val="28"/>
        </w:rPr>
      </w:pPr>
      <w:r w:rsidRPr="003E005E">
        <w:rPr>
          <w:sz w:val="28"/>
          <w:szCs w:val="28"/>
        </w:rPr>
        <w:t>Нет даты заверения подписного листа лицом, осуществлявш</w:t>
      </w:r>
      <w:r w:rsidR="00240F0A">
        <w:rPr>
          <w:sz w:val="28"/>
          <w:szCs w:val="28"/>
        </w:rPr>
        <w:t>и</w:t>
      </w:r>
      <w:r w:rsidRPr="003E005E">
        <w:rPr>
          <w:sz w:val="28"/>
          <w:szCs w:val="28"/>
        </w:rPr>
        <w:t>м сбор подписей избирателей</w:t>
      </w:r>
      <w:r>
        <w:rPr>
          <w:sz w:val="28"/>
          <w:szCs w:val="28"/>
        </w:rPr>
        <w:t xml:space="preserve"> на первом подписном листе, </w:t>
      </w:r>
      <w:r w:rsidRPr="003E005E">
        <w:rPr>
          <w:sz w:val="28"/>
          <w:szCs w:val="28"/>
        </w:rPr>
        <w:t>что является нарушением</w:t>
      </w:r>
      <w:r w:rsidR="00AB72FC">
        <w:rPr>
          <w:sz w:val="28"/>
          <w:szCs w:val="28"/>
        </w:rPr>
        <w:t xml:space="preserve"> </w:t>
      </w:r>
      <w:r w:rsidRPr="003E005E">
        <w:rPr>
          <w:sz w:val="28"/>
          <w:szCs w:val="28"/>
        </w:rPr>
        <w:t>подпункт</w:t>
      </w:r>
      <w:r w:rsidR="00240F0A">
        <w:rPr>
          <w:sz w:val="28"/>
          <w:szCs w:val="28"/>
        </w:rPr>
        <w:t>а</w:t>
      </w:r>
      <w:r w:rsidRPr="003E005E">
        <w:rPr>
          <w:sz w:val="28"/>
          <w:szCs w:val="28"/>
        </w:rPr>
        <w:t xml:space="preserve"> «з» п. 6</w:t>
      </w:r>
      <w:r w:rsidRPr="003E005E">
        <w:rPr>
          <w:sz w:val="28"/>
          <w:szCs w:val="28"/>
          <w:vertAlign w:val="superscript"/>
        </w:rPr>
        <w:t xml:space="preserve">4 </w:t>
      </w:r>
      <w:r w:rsidRPr="003E005E">
        <w:rPr>
          <w:sz w:val="28"/>
          <w:szCs w:val="28"/>
        </w:rPr>
        <w:t>ст. 38 Федерального закона 12.06.2002 № 67</w:t>
      </w:r>
      <w:r w:rsidR="00747F04">
        <w:rPr>
          <w:sz w:val="28"/>
          <w:szCs w:val="28"/>
        </w:rPr>
        <w:t>-ФЗ</w:t>
      </w:r>
      <w:r w:rsidRPr="003E005E">
        <w:rPr>
          <w:sz w:val="28"/>
          <w:szCs w:val="28"/>
        </w:rPr>
        <w:t xml:space="preserve"> «Об основных гарантиях избирательных прав и права на участи</w:t>
      </w:r>
      <w:r w:rsidR="00004FEB">
        <w:rPr>
          <w:sz w:val="28"/>
          <w:szCs w:val="28"/>
        </w:rPr>
        <w:t>е</w:t>
      </w:r>
      <w:r w:rsidRPr="003E005E">
        <w:rPr>
          <w:sz w:val="28"/>
          <w:szCs w:val="28"/>
        </w:rPr>
        <w:t xml:space="preserve"> в референдуме граждан Российской Федерации»; подпункт</w:t>
      </w:r>
      <w:r w:rsidR="00240F0A">
        <w:rPr>
          <w:sz w:val="28"/>
          <w:szCs w:val="28"/>
        </w:rPr>
        <w:t>а</w:t>
      </w:r>
      <w:r w:rsidRPr="003E005E">
        <w:rPr>
          <w:sz w:val="28"/>
          <w:szCs w:val="28"/>
        </w:rPr>
        <w:t xml:space="preserve"> «з» п. 9 ст. 35 Избирательного кодекса Тверской области</w:t>
      </w:r>
      <w:r>
        <w:rPr>
          <w:sz w:val="28"/>
          <w:szCs w:val="28"/>
        </w:rPr>
        <w:t>;</w:t>
      </w:r>
    </w:p>
    <w:p w:rsidR="006C75A1" w:rsidRDefault="006C75A1" w:rsidP="00707901">
      <w:pPr>
        <w:numPr>
          <w:ilvl w:val="0"/>
          <w:numId w:val="2"/>
        </w:numPr>
        <w:spacing w:line="360" w:lineRule="auto"/>
        <w:ind w:left="0" w:firstLine="360"/>
        <w:jc w:val="both"/>
        <w:rPr>
          <w:sz w:val="28"/>
          <w:szCs w:val="28"/>
        </w:rPr>
      </w:pPr>
      <w:r w:rsidRPr="003E005E">
        <w:rPr>
          <w:sz w:val="28"/>
          <w:szCs w:val="28"/>
        </w:rPr>
        <w:t>Нет подписи кандидата в депутаты Собрания депутатов Рамешковского района на первом листе, что является нарушением подпункт</w:t>
      </w:r>
      <w:r w:rsidR="00240F0A">
        <w:rPr>
          <w:sz w:val="28"/>
          <w:szCs w:val="28"/>
        </w:rPr>
        <w:t>а</w:t>
      </w:r>
      <w:r w:rsidRPr="003E005E">
        <w:rPr>
          <w:sz w:val="28"/>
          <w:szCs w:val="28"/>
        </w:rPr>
        <w:t xml:space="preserve"> «з» п. 6</w:t>
      </w:r>
      <w:r w:rsidRPr="003E005E">
        <w:rPr>
          <w:sz w:val="28"/>
          <w:szCs w:val="28"/>
          <w:vertAlign w:val="superscript"/>
        </w:rPr>
        <w:t xml:space="preserve">4 </w:t>
      </w:r>
      <w:r w:rsidRPr="003E005E">
        <w:rPr>
          <w:sz w:val="28"/>
          <w:szCs w:val="28"/>
        </w:rPr>
        <w:t>ст. 38 Федерального закона 12.06.2002 № 67</w:t>
      </w:r>
      <w:r w:rsidR="00747F04">
        <w:rPr>
          <w:sz w:val="28"/>
          <w:szCs w:val="28"/>
        </w:rPr>
        <w:t>-ФЗ</w:t>
      </w:r>
      <w:r w:rsidRPr="003E005E">
        <w:rPr>
          <w:sz w:val="28"/>
          <w:szCs w:val="28"/>
        </w:rPr>
        <w:t xml:space="preserve"> «Об основных гарантиях избирательных прав и права на участи</w:t>
      </w:r>
      <w:r w:rsidR="00004FEB">
        <w:rPr>
          <w:sz w:val="28"/>
          <w:szCs w:val="28"/>
        </w:rPr>
        <w:t>е</w:t>
      </w:r>
      <w:r w:rsidRPr="003E005E">
        <w:rPr>
          <w:sz w:val="28"/>
          <w:szCs w:val="28"/>
        </w:rPr>
        <w:t xml:space="preserve"> в референдуме граждан Российской Федерации»; подпункт</w:t>
      </w:r>
      <w:r w:rsidR="00240F0A">
        <w:rPr>
          <w:sz w:val="28"/>
          <w:szCs w:val="28"/>
        </w:rPr>
        <w:t>а</w:t>
      </w:r>
      <w:r w:rsidRPr="003E005E">
        <w:rPr>
          <w:sz w:val="28"/>
          <w:szCs w:val="28"/>
        </w:rPr>
        <w:t xml:space="preserve"> «з» п. 9 ст. 35 Избирательного кодекса Тверской области</w:t>
      </w:r>
      <w:r>
        <w:rPr>
          <w:sz w:val="28"/>
          <w:szCs w:val="28"/>
        </w:rPr>
        <w:t>;</w:t>
      </w:r>
    </w:p>
    <w:p w:rsidR="006C75A1" w:rsidRDefault="006C75A1" w:rsidP="00707901">
      <w:pPr>
        <w:numPr>
          <w:ilvl w:val="0"/>
          <w:numId w:val="2"/>
        </w:numPr>
        <w:spacing w:line="360" w:lineRule="auto"/>
        <w:ind w:left="0" w:firstLine="360"/>
        <w:jc w:val="both"/>
        <w:rPr>
          <w:sz w:val="28"/>
          <w:szCs w:val="28"/>
        </w:rPr>
      </w:pPr>
      <w:r w:rsidRPr="003E005E">
        <w:rPr>
          <w:sz w:val="28"/>
          <w:szCs w:val="28"/>
        </w:rPr>
        <w:t>Нет даты заверения подписного листа кандидатом в депутаты Собрания депутатов Рамешковского района</w:t>
      </w:r>
      <w:r>
        <w:rPr>
          <w:sz w:val="28"/>
          <w:szCs w:val="28"/>
        </w:rPr>
        <w:t xml:space="preserve"> на первом листе, </w:t>
      </w:r>
      <w:r w:rsidRPr="003E005E">
        <w:rPr>
          <w:sz w:val="28"/>
          <w:szCs w:val="28"/>
        </w:rPr>
        <w:t>что является нарушением подпункт</w:t>
      </w:r>
      <w:r w:rsidR="00240F0A">
        <w:rPr>
          <w:sz w:val="28"/>
          <w:szCs w:val="28"/>
        </w:rPr>
        <w:t>а</w:t>
      </w:r>
      <w:r w:rsidRPr="003E005E">
        <w:rPr>
          <w:sz w:val="28"/>
          <w:szCs w:val="28"/>
        </w:rPr>
        <w:t xml:space="preserve"> «з» п. 6</w:t>
      </w:r>
      <w:r w:rsidRPr="003E005E">
        <w:rPr>
          <w:sz w:val="28"/>
          <w:szCs w:val="28"/>
          <w:vertAlign w:val="superscript"/>
        </w:rPr>
        <w:t xml:space="preserve">4 </w:t>
      </w:r>
      <w:r w:rsidRPr="003E005E">
        <w:rPr>
          <w:sz w:val="28"/>
          <w:szCs w:val="28"/>
        </w:rPr>
        <w:t>ст. 38 Федерального закона 12.06.2002 № 67</w:t>
      </w:r>
      <w:r w:rsidR="00747F04">
        <w:rPr>
          <w:sz w:val="28"/>
          <w:szCs w:val="28"/>
        </w:rPr>
        <w:t>-ФЗ</w:t>
      </w:r>
      <w:r w:rsidRPr="003E005E">
        <w:rPr>
          <w:sz w:val="28"/>
          <w:szCs w:val="28"/>
        </w:rPr>
        <w:t xml:space="preserve"> «Об основных гарантиях избирательных прав и права на участи</w:t>
      </w:r>
      <w:r w:rsidR="00004FEB">
        <w:rPr>
          <w:sz w:val="28"/>
          <w:szCs w:val="28"/>
        </w:rPr>
        <w:t>е</w:t>
      </w:r>
      <w:r w:rsidRPr="003E005E">
        <w:rPr>
          <w:sz w:val="28"/>
          <w:szCs w:val="28"/>
        </w:rPr>
        <w:t xml:space="preserve"> в референдуме граждан Российской Федерации»; подпункт</w:t>
      </w:r>
      <w:r w:rsidR="00240F0A">
        <w:rPr>
          <w:sz w:val="28"/>
          <w:szCs w:val="28"/>
        </w:rPr>
        <w:t>а</w:t>
      </w:r>
      <w:r w:rsidRPr="003E005E">
        <w:rPr>
          <w:sz w:val="28"/>
          <w:szCs w:val="28"/>
        </w:rPr>
        <w:t xml:space="preserve"> «з» п. 9 ст. 35 Избирательного кодекса Тверской области</w:t>
      </w:r>
      <w:r>
        <w:rPr>
          <w:sz w:val="28"/>
          <w:szCs w:val="28"/>
        </w:rPr>
        <w:t>;</w:t>
      </w:r>
    </w:p>
    <w:p w:rsidR="006C75A1" w:rsidRDefault="006C75A1" w:rsidP="00707901">
      <w:pPr>
        <w:numPr>
          <w:ilvl w:val="0"/>
          <w:numId w:val="2"/>
        </w:numPr>
        <w:spacing w:line="360" w:lineRule="auto"/>
        <w:ind w:left="0" w:firstLine="360"/>
        <w:jc w:val="both"/>
        <w:rPr>
          <w:sz w:val="28"/>
          <w:szCs w:val="28"/>
        </w:rPr>
      </w:pPr>
      <w:r w:rsidRPr="003E005E">
        <w:rPr>
          <w:bCs/>
          <w:sz w:val="28"/>
          <w:szCs w:val="28"/>
        </w:rPr>
        <w:t>Форма подписн</w:t>
      </w:r>
      <w:r w:rsidR="005D1BBC">
        <w:rPr>
          <w:bCs/>
          <w:sz w:val="28"/>
          <w:szCs w:val="28"/>
        </w:rPr>
        <w:t>ых</w:t>
      </w:r>
      <w:r w:rsidRPr="003E005E">
        <w:rPr>
          <w:bCs/>
          <w:sz w:val="28"/>
          <w:szCs w:val="28"/>
        </w:rPr>
        <w:t xml:space="preserve"> лист</w:t>
      </w:r>
      <w:r w:rsidR="005D1BBC">
        <w:rPr>
          <w:bCs/>
          <w:sz w:val="28"/>
          <w:szCs w:val="28"/>
        </w:rPr>
        <w:t>ов</w:t>
      </w:r>
      <w:r w:rsidRPr="003E005E">
        <w:rPr>
          <w:bCs/>
          <w:sz w:val="28"/>
          <w:szCs w:val="28"/>
        </w:rPr>
        <w:t xml:space="preserve"> не соответствует требованиям приложения </w:t>
      </w:r>
      <w:r w:rsidR="00240F0A">
        <w:rPr>
          <w:bCs/>
          <w:sz w:val="28"/>
          <w:szCs w:val="28"/>
        </w:rPr>
        <w:t>№</w:t>
      </w:r>
      <w:r w:rsidRPr="003E005E">
        <w:rPr>
          <w:bCs/>
          <w:sz w:val="28"/>
          <w:szCs w:val="28"/>
        </w:rPr>
        <w:t>8 к Федеральному закону</w:t>
      </w:r>
      <w:r w:rsidRPr="004B4406">
        <w:rPr>
          <w:bCs/>
          <w:sz w:val="28"/>
          <w:szCs w:val="28"/>
        </w:rPr>
        <w:t xml:space="preserve">, </w:t>
      </w:r>
      <w:r w:rsidRPr="004B4406">
        <w:rPr>
          <w:sz w:val="28"/>
          <w:szCs w:val="28"/>
        </w:rPr>
        <w:t>что является нарушением подпункт</w:t>
      </w:r>
      <w:r w:rsidR="00240F0A">
        <w:rPr>
          <w:sz w:val="28"/>
          <w:szCs w:val="28"/>
        </w:rPr>
        <w:t>а</w:t>
      </w:r>
      <w:r w:rsidRPr="004B4406">
        <w:rPr>
          <w:sz w:val="28"/>
          <w:szCs w:val="28"/>
        </w:rPr>
        <w:t xml:space="preserve"> «и» п. 6</w:t>
      </w:r>
      <w:r w:rsidRPr="004B4406">
        <w:rPr>
          <w:sz w:val="28"/>
          <w:szCs w:val="28"/>
          <w:vertAlign w:val="superscript"/>
        </w:rPr>
        <w:t xml:space="preserve">4 </w:t>
      </w:r>
      <w:r w:rsidRPr="004B4406">
        <w:rPr>
          <w:sz w:val="28"/>
          <w:szCs w:val="28"/>
        </w:rPr>
        <w:t>ст. 38 Федерального закона 12.06.2002 № 67</w:t>
      </w:r>
      <w:r w:rsidR="00747F04">
        <w:rPr>
          <w:sz w:val="28"/>
          <w:szCs w:val="28"/>
        </w:rPr>
        <w:t>-ФЗ</w:t>
      </w:r>
      <w:r w:rsidRPr="004B4406">
        <w:rPr>
          <w:sz w:val="28"/>
          <w:szCs w:val="28"/>
        </w:rPr>
        <w:t xml:space="preserve"> «Об основных гарантиях избирательных прав и права на участи</w:t>
      </w:r>
      <w:r w:rsidR="00004FEB">
        <w:rPr>
          <w:sz w:val="28"/>
          <w:szCs w:val="28"/>
        </w:rPr>
        <w:t>е</w:t>
      </w:r>
      <w:r w:rsidRPr="004B4406">
        <w:rPr>
          <w:sz w:val="28"/>
          <w:szCs w:val="28"/>
        </w:rPr>
        <w:t xml:space="preserve"> в референдуме граждан Российской </w:t>
      </w:r>
      <w:r w:rsidRPr="004B4406">
        <w:rPr>
          <w:sz w:val="28"/>
          <w:szCs w:val="28"/>
        </w:rPr>
        <w:lastRenderedPageBreak/>
        <w:t>Федерации»; подпунк</w:t>
      </w:r>
      <w:r w:rsidR="00240F0A">
        <w:rPr>
          <w:sz w:val="28"/>
          <w:szCs w:val="28"/>
        </w:rPr>
        <w:t>та</w:t>
      </w:r>
      <w:r w:rsidRPr="004B4406">
        <w:rPr>
          <w:sz w:val="28"/>
          <w:szCs w:val="28"/>
        </w:rPr>
        <w:t xml:space="preserve"> «и» п. 9 ст. 35 Избирательного кодекса Тверской области</w:t>
      </w:r>
      <w:r>
        <w:rPr>
          <w:sz w:val="28"/>
          <w:szCs w:val="28"/>
        </w:rPr>
        <w:t>.</w:t>
      </w:r>
    </w:p>
    <w:p w:rsidR="00F27489" w:rsidRPr="00B75B28" w:rsidRDefault="00B75B28" w:rsidP="00707901">
      <w:pPr>
        <w:pStyle w:val="a3"/>
        <w:spacing w:line="360" w:lineRule="auto"/>
        <w:ind w:left="0" w:firstLine="426"/>
        <w:jc w:val="both"/>
        <w:rPr>
          <w:sz w:val="28"/>
          <w:szCs w:val="28"/>
        </w:rPr>
      </w:pPr>
      <w:r>
        <w:rPr>
          <w:sz w:val="28"/>
          <w:szCs w:val="28"/>
        </w:rPr>
        <w:t xml:space="preserve">На основании п. 6 статьи 35 </w:t>
      </w:r>
      <w:r w:rsidRPr="00B75B28">
        <w:rPr>
          <w:sz w:val="28"/>
          <w:szCs w:val="28"/>
        </w:rPr>
        <w:t>Избирательного кодекса Тверской области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r>
        <w:rPr>
          <w:sz w:val="28"/>
          <w:szCs w:val="28"/>
        </w:rPr>
        <w:t>.</w:t>
      </w:r>
    </w:p>
    <w:p w:rsidR="005A0B5C" w:rsidRDefault="00F27489" w:rsidP="00707901">
      <w:pPr>
        <w:pStyle w:val="a3"/>
        <w:spacing w:line="360" w:lineRule="auto"/>
        <w:ind w:left="0" w:firstLine="567"/>
        <w:jc w:val="both"/>
        <w:rPr>
          <w:sz w:val="28"/>
          <w:szCs w:val="28"/>
        </w:rPr>
      </w:pPr>
      <w:r>
        <w:rPr>
          <w:sz w:val="28"/>
          <w:szCs w:val="28"/>
        </w:rPr>
        <w:t>Таким образом, к</w:t>
      </w:r>
      <w:r w:rsidRPr="00F27489">
        <w:rPr>
          <w:sz w:val="28"/>
          <w:szCs w:val="28"/>
        </w:rPr>
        <w:t>оличество недействительных подписей избирателей, представленных для регистрации кандидатом Прокопенк</w:t>
      </w:r>
      <w:r>
        <w:rPr>
          <w:sz w:val="28"/>
          <w:szCs w:val="28"/>
        </w:rPr>
        <w:t xml:space="preserve">о </w:t>
      </w:r>
      <w:r w:rsidR="003D6C90">
        <w:rPr>
          <w:sz w:val="28"/>
          <w:szCs w:val="28"/>
        </w:rPr>
        <w:t>Олегом Александровичем</w:t>
      </w:r>
      <w:r>
        <w:rPr>
          <w:sz w:val="28"/>
          <w:szCs w:val="28"/>
        </w:rPr>
        <w:t xml:space="preserve"> составляет 14 подписей, что составляет </w:t>
      </w:r>
      <w:r w:rsidRPr="00F27489">
        <w:rPr>
          <w:sz w:val="28"/>
          <w:szCs w:val="28"/>
        </w:rPr>
        <w:t>100% от общего количества</w:t>
      </w:r>
      <w:r>
        <w:rPr>
          <w:sz w:val="28"/>
          <w:szCs w:val="28"/>
        </w:rPr>
        <w:t xml:space="preserve"> представленных</w:t>
      </w:r>
      <w:r w:rsidR="00B75B28">
        <w:rPr>
          <w:sz w:val="28"/>
          <w:szCs w:val="28"/>
        </w:rPr>
        <w:t xml:space="preserve"> подписей</w:t>
      </w:r>
      <w:r w:rsidR="00471030">
        <w:rPr>
          <w:sz w:val="28"/>
          <w:szCs w:val="28"/>
        </w:rPr>
        <w:t>.</w:t>
      </w:r>
    </w:p>
    <w:p w:rsidR="003D6C90" w:rsidRDefault="003D6C90" w:rsidP="00707901">
      <w:pPr>
        <w:pStyle w:val="a3"/>
        <w:spacing w:line="360" w:lineRule="auto"/>
        <w:ind w:left="0" w:firstLine="567"/>
        <w:jc w:val="both"/>
        <w:rPr>
          <w:sz w:val="28"/>
          <w:szCs w:val="28"/>
        </w:rPr>
      </w:pPr>
      <w:r>
        <w:rPr>
          <w:sz w:val="28"/>
          <w:szCs w:val="28"/>
        </w:rPr>
        <w:t>О.А. Прокопенко 08 августа 2014 г. был уведомлен телефонограммой о дате, времени и месте выдачи копии итогового протокола проверки подписных листов с подписями избирателей</w:t>
      </w:r>
      <w:r w:rsidR="00210EE7">
        <w:rPr>
          <w:sz w:val="28"/>
          <w:szCs w:val="28"/>
        </w:rPr>
        <w:t xml:space="preserve"> и копии ведомости проверки подписных листов</w:t>
      </w:r>
      <w:r>
        <w:rPr>
          <w:sz w:val="28"/>
          <w:szCs w:val="28"/>
        </w:rPr>
        <w:t>, о чем составлен акт №</w:t>
      </w:r>
      <w:r w:rsidR="00471030">
        <w:rPr>
          <w:sz w:val="28"/>
          <w:szCs w:val="28"/>
        </w:rPr>
        <w:t xml:space="preserve">2. </w:t>
      </w:r>
      <w:r w:rsidR="00210EE7">
        <w:rPr>
          <w:sz w:val="28"/>
          <w:szCs w:val="28"/>
        </w:rPr>
        <w:t>Копия и</w:t>
      </w:r>
      <w:r>
        <w:rPr>
          <w:sz w:val="28"/>
          <w:szCs w:val="28"/>
        </w:rPr>
        <w:t>тогов</w:t>
      </w:r>
      <w:r w:rsidR="00210EE7">
        <w:rPr>
          <w:sz w:val="28"/>
          <w:szCs w:val="28"/>
        </w:rPr>
        <w:t xml:space="preserve">ого </w:t>
      </w:r>
      <w:r>
        <w:rPr>
          <w:sz w:val="28"/>
          <w:szCs w:val="28"/>
        </w:rPr>
        <w:t>протокол</w:t>
      </w:r>
      <w:r w:rsidR="00210EE7">
        <w:rPr>
          <w:sz w:val="28"/>
          <w:szCs w:val="28"/>
        </w:rPr>
        <w:t>а и копия ведомости проверки подписных листов</w:t>
      </w:r>
      <w:r>
        <w:rPr>
          <w:sz w:val="28"/>
          <w:szCs w:val="28"/>
        </w:rPr>
        <w:t xml:space="preserve"> кандидатом Про</w:t>
      </w:r>
      <w:r w:rsidR="004A5333">
        <w:rPr>
          <w:sz w:val="28"/>
          <w:szCs w:val="28"/>
        </w:rPr>
        <w:t xml:space="preserve">копенко Олегом Александровичем </w:t>
      </w:r>
      <w:r>
        <w:rPr>
          <w:sz w:val="28"/>
          <w:szCs w:val="28"/>
        </w:rPr>
        <w:t xml:space="preserve"> получен</w:t>
      </w:r>
      <w:r w:rsidR="00210EE7">
        <w:rPr>
          <w:sz w:val="28"/>
          <w:szCs w:val="28"/>
        </w:rPr>
        <w:t>ы</w:t>
      </w:r>
      <w:r w:rsidR="004A5333">
        <w:rPr>
          <w:sz w:val="28"/>
          <w:szCs w:val="28"/>
        </w:rPr>
        <w:t xml:space="preserve"> 11 августа 2014 года в 14 часов 5</w:t>
      </w:r>
      <w:r w:rsidR="00747F04">
        <w:rPr>
          <w:sz w:val="28"/>
          <w:szCs w:val="28"/>
        </w:rPr>
        <w:t>8</w:t>
      </w:r>
      <w:bookmarkStart w:id="0" w:name="_GoBack"/>
      <w:bookmarkEnd w:id="0"/>
      <w:r w:rsidR="004A5333">
        <w:rPr>
          <w:sz w:val="28"/>
          <w:szCs w:val="28"/>
        </w:rPr>
        <w:t xml:space="preserve"> минут</w:t>
      </w:r>
      <w:r>
        <w:rPr>
          <w:sz w:val="28"/>
          <w:szCs w:val="28"/>
        </w:rPr>
        <w:t>.</w:t>
      </w:r>
    </w:p>
    <w:p w:rsidR="002A1EAD" w:rsidRDefault="002A1EAD" w:rsidP="002A1EAD">
      <w:pPr>
        <w:spacing w:line="360" w:lineRule="auto"/>
        <w:ind w:firstLine="567"/>
        <w:jc w:val="both"/>
        <w:rPr>
          <w:sz w:val="28"/>
          <w:szCs w:val="28"/>
        </w:rPr>
      </w:pPr>
      <w:r>
        <w:rPr>
          <w:sz w:val="28"/>
          <w:szCs w:val="28"/>
        </w:rPr>
        <w:t>В соответствии с п.13 ст.35 Избирательного кодекса Тверской области при обнаружении среди проверяемых подписей 10 и более процентов недостоверных  и (или) недействительных подписей для регистрации соответствующего кандидата избирательная комиссия отказывает в регистрации.</w:t>
      </w:r>
    </w:p>
    <w:p w:rsidR="002A1EAD" w:rsidRDefault="002A1EAD" w:rsidP="002A1EAD">
      <w:pPr>
        <w:spacing w:line="360" w:lineRule="auto"/>
        <w:ind w:firstLine="567"/>
        <w:jc w:val="both"/>
      </w:pPr>
      <w:r>
        <w:rPr>
          <w:sz w:val="28"/>
          <w:szCs w:val="28"/>
        </w:rPr>
        <w:t>В соответствии с п.14 ст.35 Избирательного кодекса Тверской области регистрация кандидата не производится так же в случае, если количество представленных подписей избирателей за вычетом количества подписей, признанных недостоверными и недействительными, недостаточно для регистрации</w:t>
      </w:r>
      <w:r w:rsidR="00471030">
        <w:rPr>
          <w:sz w:val="28"/>
          <w:szCs w:val="28"/>
        </w:rPr>
        <w:t>.</w:t>
      </w:r>
    </w:p>
    <w:p w:rsidR="002A1EAD" w:rsidRDefault="002A1EAD" w:rsidP="002A1EAD">
      <w:pPr>
        <w:pStyle w:val="a3"/>
        <w:spacing w:line="360" w:lineRule="auto"/>
        <w:ind w:left="0" w:firstLine="567"/>
        <w:jc w:val="both"/>
        <w:rPr>
          <w:sz w:val="28"/>
          <w:szCs w:val="28"/>
        </w:rPr>
      </w:pPr>
      <w:r>
        <w:rPr>
          <w:sz w:val="28"/>
          <w:szCs w:val="28"/>
        </w:rPr>
        <w:t>В соответствии с подпунктом  «д» пункта 8  статьи 36 Кодекса основанием отказа в регистрации кандидата является недостаточное количество</w:t>
      </w:r>
      <w:r w:rsidR="0099571C">
        <w:rPr>
          <w:sz w:val="28"/>
          <w:szCs w:val="28"/>
        </w:rPr>
        <w:t xml:space="preserve"> достоверных</w:t>
      </w:r>
      <w:r>
        <w:rPr>
          <w:sz w:val="28"/>
          <w:szCs w:val="28"/>
        </w:rPr>
        <w:t xml:space="preserve"> подписей избирателей, представленных для регистрации кандидата.</w:t>
      </w:r>
    </w:p>
    <w:p w:rsidR="00D76C1D" w:rsidRDefault="00D76C1D" w:rsidP="00707901">
      <w:pPr>
        <w:pStyle w:val="a3"/>
        <w:spacing w:line="360" w:lineRule="auto"/>
        <w:ind w:left="0" w:firstLine="567"/>
        <w:jc w:val="both"/>
        <w:rPr>
          <w:b/>
          <w:sz w:val="28"/>
          <w:szCs w:val="28"/>
        </w:rPr>
      </w:pPr>
      <w:r>
        <w:rPr>
          <w:sz w:val="28"/>
          <w:szCs w:val="28"/>
        </w:rPr>
        <w:t>На основании статьи 20, пункта 2 статьи 33, пункта</w:t>
      </w:r>
      <w:r w:rsidR="00471030">
        <w:rPr>
          <w:sz w:val="28"/>
          <w:szCs w:val="28"/>
        </w:rPr>
        <w:t xml:space="preserve"> 6,</w:t>
      </w:r>
      <w:r>
        <w:rPr>
          <w:sz w:val="28"/>
          <w:szCs w:val="28"/>
        </w:rPr>
        <w:t xml:space="preserve"> 9,13</w:t>
      </w:r>
      <w:r w:rsidR="002A1EAD">
        <w:rPr>
          <w:sz w:val="28"/>
          <w:szCs w:val="28"/>
        </w:rPr>
        <w:t>,14</w:t>
      </w:r>
      <w:r>
        <w:rPr>
          <w:sz w:val="28"/>
          <w:szCs w:val="28"/>
        </w:rPr>
        <w:t xml:space="preserve"> статьи 35, подпункта </w:t>
      </w:r>
      <w:r w:rsidR="006A3809">
        <w:rPr>
          <w:sz w:val="28"/>
          <w:szCs w:val="28"/>
        </w:rPr>
        <w:t>«</w:t>
      </w:r>
      <w:r>
        <w:rPr>
          <w:sz w:val="28"/>
          <w:szCs w:val="28"/>
        </w:rPr>
        <w:t>д» пункта 8 статьи 36 Избирательного кодекса Тверской области от 04.07.2003 г. №20-ЗО</w:t>
      </w:r>
      <w:r w:rsidR="00A454E4">
        <w:rPr>
          <w:sz w:val="28"/>
          <w:szCs w:val="28"/>
        </w:rPr>
        <w:t xml:space="preserve">, на основании постановления избирательной комиссии </w:t>
      </w:r>
      <w:r w:rsidR="00A454E4">
        <w:rPr>
          <w:sz w:val="28"/>
          <w:szCs w:val="28"/>
        </w:rPr>
        <w:lastRenderedPageBreak/>
        <w:t>Тверской области от  13.12.2011 года  № 32/346-5 «О возложении  полномочий избирательной комиссии муниципального образования «Рамешковский район» Тверской области на территориальную избирательную комиссию Рамешковского района»,</w:t>
      </w:r>
      <w:r>
        <w:rPr>
          <w:sz w:val="28"/>
          <w:szCs w:val="28"/>
        </w:rPr>
        <w:t xml:space="preserve"> территориальная избирательная комиссия Рамешковского района </w:t>
      </w:r>
      <w:r w:rsidRPr="00D76C1D">
        <w:rPr>
          <w:b/>
          <w:sz w:val="28"/>
          <w:szCs w:val="28"/>
        </w:rPr>
        <w:t>постановляет:</w:t>
      </w:r>
    </w:p>
    <w:p w:rsidR="009537FF" w:rsidRPr="00082A15" w:rsidRDefault="009537FF" w:rsidP="00707901">
      <w:pPr>
        <w:spacing w:line="360" w:lineRule="auto"/>
        <w:ind w:firstLine="709"/>
        <w:jc w:val="both"/>
        <w:rPr>
          <w:sz w:val="28"/>
          <w:szCs w:val="28"/>
        </w:rPr>
      </w:pPr>
      <w:r w:rsidRPr="00082A15">
        <w:rPr>
          <w:sz w:val="28"/>
          <w:szCs w:val="28"/>
        </w:rPr>
        <w:t>1.</w:t>
      </w:r>
      <w:r w:rsidR="00D76C1D">
        <w:rPr>
          <w:sz w:val="28"/>
          <w:szCs w:val="28"/>
        </w:rPr>
        <w:t>Отказать в регистрации</w:t>
      </w:r>
      <w:r w:rsidRPr="00082A15">
        <w:rPr>
          <w:sz w:val="28"/>
          <w:szCs w:val="28"/>
        </w:rPr>
        <w:t xml:space="preserve"> кандидат</w:t>
      </w:r>
      <w:r w:rsidR="005D1BBC">
        <w:rPr>
          <w:sz w:val="28"/>
          <w:szCs w:val="28"/>
        </w:rPr>
        <w:t>у</w:t>
      </w:r>
      <w:r w:rsidRPr="00082A15">
        <w:rPr>
          <w:sz w:val="28"/>
          <w:szCs w:val="28"/>
        </w:rPr>
        <w:t xml:space="preserve"> в депутаты </w:t>
      </w:r>
      <w:r>
        <w:rPr>
          <w:sz w:val="28"/>
          <w:szCs w:val="28"/>
        </w:rPr>
        <w:t>Собрания депутатов</w:t>
      </w:r>
      <w:r w:rsidRPr="00082A15">
        <w:rPr>
          <w:sz w:val="28"/>
          <w:szCs w:val="28"/>
        </w:rPr>
        <w:t xml:space="preserve"> Рамешковского района Тверской области </w:t>
      </w:r>
      <w:r>
        <w:rPr>
          <w:sz w:val="28"/>
          <w:szCs w:val="28"/>
        </w:rPr>
        <w:t>пятого</w:t>
      </w:r>
      <w:r w:rsidRPr="00082A15">
        <w:rPr>
          <w:sz w:val="28"/>
          <w:szCs w:val="28"/>
        </w:rPr>
        <w:t xml:space="preserve"> созыва по </w:t>
      </w:r>
      <w:r w:rsidR="007D0A73">
        <w:rPr>
          <w:sz w:val="28"/>
          <w:szCs w:val="28"/>
        </w:rPr>
        <w:t>Алешинскому</w:t>
      </w:r>
      <w:r w:rsidRPr="007D0A73">
        <w:rPr>
          <w:sz w:val="28"/>
          <w:szCs w:val="28"/>
        </w:rPr>
        <w:t>пятиман</w:t>
      </w:r>
      <w:r w:rsidR="00AB72FC">
        <w:rPr>
          <w:sz w:val="28"/>
          <w:szCs w:val="28"/>
        </w:rPr>
        <w:t>датному избирательному округу №</w:t>
      </w:r>
      <w:r w:rsidR="007D0A73" w:rsidRPr="007D0A73">
        <w:rPr>
          <w:sz w:val="28"/>
          <w:szCs w:val="28"/>
        </w:rPr>
        <w:t>2</w:t>
      </w:r>
      <w:r w:rsidR="00AB72FC">
        <w:rPr>
          <w:sz w:val="28"/>
          <w:szCs w:val="28"/>
        </w:rPr>
        <w:t xml:space="preserve"> </w:t>
      </w:r>
      <w:r w:rsidR="007D0A73" w:rsidRPr="007D0A73">
        <w:rPr>
          <w:b/>
          <w:sz w:val="28"/>
          <w:szCs w:val="28"/>
        </w:rPr>
        <w:t>Прокопенко Олег</w:t>
      </w:r>
      <w:r w:rsidR="00471030">
        <w:rPr>
          <w:b/>
          <w:sz w:val="28"/>
          <w:szCs w:val="28"/>
        </w:rPr>
        <w:t>у</w:t>
      </w:r>
      <w:r w:rsidR="00AB72FC">
        <w:rPr>
          <w:b/>
          <w:sz w:val="28"/>
          <w:szCs w:val="28"/>
        </w:rPr>
        <w:t xml:space="preserve"> </w:t>
      </w:r>
      <w:r w:rsidR="007D0A73" w:rsidRPr="007D0A73">
        <w:rPr>
          <w:b/>
          <w:sz w:val="28"/>
          <w:szCs w:val="28"/>
        </w:rPr>
        <w:t>Александрович</w:t>
      </w:r>
      <w:r w:rsidR="00471030">
        <w:rPr>
          <w:b/>
          <w:sz w:val="28"/>
          <w:szCs w:val="28"/>
        </w:rPr>
        <w:t>у</w:t>
      </w:r>
      <w:r w:rsidRPr="007D0A73">
        <w:rPr>
          <w:sz w:val="28"/>
          <w:szCs w:val="28"/>
        </w:rPr>
        <w:t xml:space="preserve">, </w:t>
      </w:r>
      <w:r w:rsidR="00D76C1D">
        <w:rPr>
          <w:sz w:val="28"/>
          <w:szCs w:val="28"/>
        </w:rPr>
        <w:t>10.09.</w:t>
      </w:r>
      <w:r w:rsidRPr="007D0A73">
        <w:rPr>
          <w:sz w:val="28"/>
          <w:szCs w:val="28"/>
        </w:rPr>
        <w:t>19</w:t>
      </w:r>
      <w:r w:rsidR="007D0A73">
        <w:rPr>
          <w:sz w:val="28"/>
          <w:szCs w:val="28"/>
        </w:rPr>
        <w:t>77</w:t>
      </w:r>
      <w:r w:rsidRPr="007D0A73">
        <w:rPr>
          <w:sz w:val="28"/>
          <w:szCs w:val="28"/>
        </w:rPr>
        <w:t xml:space="preserve"> года рождения, временно неработающе</w:t>
      </w:r>
      <w:r w:rsidR="00AB72FC">
        <w:rPr>
          <w:sz w:val="28"/>
          <w:szCs w:val="28"/>
        </w:rPr>
        <w:t>му</w:t>
      </w:r>
      <w:r w:rsidRPr="007D0A73">
        <w:rPr>
          <w:sz w:val="28"/>
          <w:szCs w:val="28"/>
        </w:rPr>
        <w:t>,</w:t>
      </w:r>
      <w:r w:rsidRPr="00082A15">
        <w:rPr>
          <w:sz w:val="28"/>
          <w:szCs w:val="28"/>
        </w:rPr>
        <w:t xml:space="preserve"> выдвинутого </w:t>
      </w:r>
      <w:r>
        <w:rPr>
          <w:sz w:val="28"/>
          <w:szCs w:val="28"/>
        </w:rPr>
        <w:t>в порядке самовыдвижения</w:t>
      </w:r>
      <w:r w:rsidRPr="00082A15">
        <w:rPr>
          <w:sz w:val="28"/>
          <w:szCs w:val="28"/>
        </w:rPr>
        <w:t>.</w:t>
      </w:r>
    </w:p>
    <w:p w:rsidR="009537FF" w:rsidRPr="00082A15" w:rsidRDefault="009537FF" w:rsidP="00707901">
      <w:pPr>
        <w:spacing w:line="360" w:lineRule="auto"/>
        <w:ind w:firstLine="709"/>
        <w:jc w:val="both"/>
        <w:rPr>
          <w:sz w:val="28"/>
          <w:szCs w:val="28"/>
        </w:rPr>
      </w:pPr>
      <w:r w:rsidRPr="00082A15">
        <w:rPr>
          <w:sz w:val="28"/>
          <w:szCs w:val="28"/>
        </w:rPr>
        <w:t xml:space="preserve">2.Выдать </w:t>
      </w:r>
      <w:r w:rsidR="007D0A73">
        <w:rPr>
          <w:sz w:val="28"/>
          <w:szCs w:val="28"/>
        </w:rPr>
        <w:t>Прокопенко Олегу Александровичу</w:t>
      </w:r>
      <w:r w:rsidR="00D76C1D">
        <w:rPr>
          <w:sz w:val="28"/>
          <w:szCs w:val="28"/>
        </w:rPr>
        <w:t xml:space="preserve">копию настоящего постановления не позднее </w:t>
      </w:r>
      <w:r w:rsidR="00707901">
        <w:rPr>
          <w:sz w:val="28"/>
          <w:szCs w:val="28"/>
        </w:rPr>
        <w:t>12 августа 2014 года.</w:t>
      </w:r>
    </w:p>
    <w:p w:rsidR="009537FF" w:rsidRPr="00082A15" w:rsidRDefault="009537FF" w:rsidP="00707901">
      <w:pPr>
        <w:spacing w:line="360" w:lineRule="auto"/>
        <w:ind w:firstLine="709"/>
        <w:jc w:val="both"/>
        <w:rPr>
          <w:sz w:val="28"/>
          <w:szCs w:val="28"/>
        </w:rPr>
      </w:pPr>
      <w:r w:rsidRPr="00082A15">
        <w:rPr>
          <w:sz w:val="28"/>
          <w:szCs w:val="28"/>
        </w:rPr>
        <w:t xml:space="preserve">3.Направить информацию </w:t>
      </w:r>
      <w:r w:rsidR="00707901">
        <w:rPr>
          <w:sz w:val="28"/>
          <w:szCs w:val="28"/>
        </w:rPr>
        <w:t xml:space="preserve">об отказе в регистрации </w:t>
      </w:r>
      <w:r w:rsidRPr="00082A15">
        <w:rPr>
          <w:sz w:val="28"/>
          <w:szCs w:val="28"/>
        </w:rPr>
        <w:t>кандидат</w:t>
      </w:r>
      <w:r w:rsidR="00471030">
        <w:rPr>
          <w:sz w:val="28"/>
          <w:szCs w:val="28"/>
        </w:rPr>
        <w:t>а</w:t>
      </w:r>
      <w:r w:rsidRPr="00082A15">
        <w:rPr>
          <w:sz w:val="28"/>
          <w:szCs w:val="28"/>
        </w:rPr>
        <w:t xml:space="preserve"> в депутаты</w:t>
      </w:r>
      <w:r w:rsidR="00707901">
        <w:rPr>
          <w:sz w:val="28"/>
          <w:szCs w:val="28"/>
        </w:rPr>
        <w:t xml:space="preserve"> Собрания депутатов Рамешковского района Тверской области пятого созыва по Алешинскому пятимандатному округу №2</w:t>
      </w:r>
      <w:r w:rsidR="00AB72FC">
        <w:rPr>
          <w:sz w:val="28"/>
          <w:szCs w:val="28"/>
        </w:rPr>
        <w:t xml:space="preserve"> </w:t>
      </w:r>
      <w:r w:rsidR="007D0A73" w:rsidRPr="007D0A73">
        <w:rPr>
          <w:sz w:val="28"/>
          <w:szCs w:val="28"/>
        </w:rPr>
        <w:t>Прокопенко Олега Александровича</w:t>
      </w:r>
      <w:r w:rsidRPr="00082A15">
        <w:rPr>
          <w:sz w:val="28"/>
          <w:szCs w:val="28"/>
        </w:rPr>
        <w:t xml:space="preserve"> для опубликования в средства массовой информации.</w:t>
      </w:r>
    </w:p>
    <w:p w:rsidR="009537FF" w:rsidRPr="00325B9F" w:rsidRDefault="009537FF" w:rsidP="00707901">
      <w:pPr>
        <w:spacing w:line="360" w:lineRule="auto"/>
        <w:ind w:firstLine="709"/>
        <w:jc w:val="both"/>
        <w:rPr>
          <w:snapToGrid w:val="0"/>
          <w:sz w:val="28"/>
          <w:szCs w:val="28"/>
        </w:rPr>
      </w:pPr>
      <w:r>
        <w:rPr>
          <w:sz w:val="28"/>
          <w:szCs w:val="28"/>
        </w:rPr>
        <w:t>4</w:t>
      </w:r>
      <w:r w:rsidRPr="00325B9F">
        <w:rPr>
          <w:sz w:val="28"/>
          <w:szCs w:val="28"/>
        </w:rPr>
        <w:t xml:space="preserve">. </w:t>
      </w:r>
      <w:r w:rsidRPr="002953ED">
        <w:rPr>
          <w:sz w:val="28"/>
          <w:szCs w:val="28"/>
        </w:rPr>
        <w:t>Разместить настоящее постановление на сайте территориальной избирательной комиссии Рамешковского района в информационно-телекоммуникационной сети «Интернет»</w:t>
      </w:r>
      <w:r w:rsidRPr="00325B9F">
        <w:rPr>
          <w:sz w:val="28"/>
          <w:szCs w:val="28"/>
        </w:rPr>
        <w:t>.</w:t>
      </w:r>
    </w:p>
    <w:p w:rsidR="00F413AE" w:rsidRPr="00325B9F" w:rsidRDefault="00F413AE" w:rsidP="00707901">
      <w:pPr>
        <w:spacing w:line="360" w:lineRule="auto"/>
        <w:ind w:firstLine="709"/>
        <w:jc w:val="both"/>
        <w:rPr>
          <w:sz w:val="28"/>
          <w:szCs w:val="28"/>
        </w:rPr>
      </w:pPr>
    </w:p>
    <w:p w:rsidR="00605B63" w:rsidRPr="00AA4CE4" w:rsidRDefault="00605B63" w:rsidP="00605B63">
      <w:pPr>
        <w:pStyle w:val="14-15"/>
        <w:ind w:firstLine="0"/>
      </w:pPr>
      <w:r>
        <w:rPr>
          <w:szCs w:val="28"/>
        </w:rPr>
        <w:t xml:space="preserve">Председатель территориальной избирательной </w:t>
      </w:r>
    </w:p>
    <w:p w:rsidR="00605B63" w:rsidRPr="00CA130A" w:rsidRDefault="00605B63" w:rsidP="00AB72FC">
      <w:pPr>
        <w:spacing w:after="120" w:line="360" w:lineRule="auto"/>
        <w:jc w:val="both"/>
        <w:rPr>
          <w:sz w:val="28"/>
          <w:szCs w:val="28"/>
        </w:rPr>
      </w:pPr>
      <w:r w:rsidRPr="00CA130A">
        <w:rPr>
          <w:sz w:val="28"/>
          <w:szCs w:val="28"/>
        </w:rPr>
        <w:t xml:space="preserve">комиссии Рамешковского района:                                           В.А. Сухарев                  </w:t>
      </w:r>
    </w:p>
    <w:p w:rsidR="00605B63" w:rsidRPr="00CA130A" w:rsidRDefault="00605B63" w:rsidP="00605B63">
      <w:pPr>
        <w:spacing w:line="360" w:lineRule="auto"/>
        <w:jc w:val="both"/>
        <w:rPr>
          <w:sz w:val="28"/>
          <w:szCs w:val="28"/>
        </w:rPr>
      </w:pPr>
      <w:r w:rsidRPr="00CA130A">
        <w:rPr>
          <w:sz w:val="28"/>
          <w:szCs w:val="28"/>
        </w:rPr>
        <w:t>Секретарь  территориальной избирательной</w:t>
      </w:r>
    </w:p>
    <w:p w:rsidR="00014A78" w:rsidRDefault="00605B63" w:rsidP="006A3809">
      <w:pPr>
        <w:spacing w:line="360" w:lineRule="auto"/>
        <w:jc w:val="both"/>
        <w:rPr>
          <w:sz w:val="28"/>
          <w:szCs w:val="28"/>
        </w:rPr>
      </w:pPr>
      <w:r w:rsidRPr="00CA130A">
        <w:rPr>
          <w:sz w:val="28"/>
          <w:szCs w:val="28"/>
        </w:rPr>
        <w:t xml:space="preserve">комиссии Рамешковского района:                                          </w:t>
      </w:r>
      <w:r>
        <w:rPr>
          <w:sz w:val="28"/>
          <w:szCs w:val="28"/>
        </w:rPr>
        <w:t>Т.В. Балашова</w:t>
      </w:r>
    </w:p>
    <w:p w:rsidR="00137BCC" w:rsidRDefault="00137BCC" w:rsidP="006A3809">
      <w:pPr>
        <w:spacing w:line="360" w:lineRule="auto"/>
        <w:jc w:val="both"/>
        <w:rPr>
          <w:sz w:val="28"/>
          <w:szCs w:val="28"/>
        </w:rPr>
      </w:pPr>
    </w:p>
    <w:sectPr w:rsidR="00137BCC" w:rsidSect="00F413AE">
      <w:headerReference w:type="default" r:id="rId8"/>
      <w:pgSz w:w="11906" w:h="16838"/>
      <w:pgMar w:top="1134" w:right="850"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550" w:rsidRDefault="00792550" w:rsidP="00707901">
      <w:r>
        <w:separator/>
      </w:r>
    </w:p>
  </w:endnote>
  <w:endnote w:type="continuationSeparator" w:id="1">
    <w:p w:rsidR="00792550" w:rsidRDefault="00792550" w:rsidP="00707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550" w:rsidRDefault="00792550" w:rsidP="00707901">
      <w:r>
        <w:separator/>
      </w:r>
    </w:p>
  </w:footnote>
  <w:footnote w:type="continuationSeparator" w:id="1">
    <w:p w:rsidR="00792550" w:rsidRDefault="00792550" w:rsidP="00707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8117"/>
      <w:docPartObj>
        <w:docPartGallery w:val="Page Numbers (Top of Page)"/>
        <w:docPartUnique/>
      </w:docPartObj>
    </w:sdtPr>
    <w:sdtContent>
      <w:p w:rsidR="00F413AE" w:rsidRDefault="00DA473B">
        <w:pPr>
          <w:pStyle w:val="a4"/>
          <w:jc w:val="center"/>
        </w:pPr>
        <w:r>
          <w:fldChar w:fldCharType="begin"/>
        </w:r>
        <w:r w:rsidR="00F413AE">
          <w:instrText>PAGE   \* MERGEFORMAT</w:instrText>
        </w:r>
        <w:r>
          <w:fldChar w:fldCharType="separate"/>
        </w:r>
        <w:r w:rsidR="00AB72FC">
          <w:rPr>
            <w:noProof/>
          </w:rPr>
          <w:t>4</w:t>
        </w:r>
        <w:r>
          <w:fldChar w:fldCharType="end"/>
        </w:r>
      </w:p>
    </w:sdtContent>
  </w:sdt>
  <w:p w:rsidR="00707901" w:rsidRDefault="0070790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40E88"/>
    <w:multiLevelType w:val="hybridMultilevel"/>
    <w:tmpl w:val="C1E623BA"/>
    <w:lvl w:ilvl="0" w:tplc="D02E2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CF43BE"/>
    <w:multiLevelType w:val="hybridMultilevel"/>
    <w:tmpl w:val="B8F87B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F445F2"/>
    <w:rsid w:val="00004FEB"/>
    <w:rsid w:val="00014A78"/>
    <w:rsid w:val="00076C18"/>
    <w:rsid w:val="000924AF"/>
    <w:rsid w:val="000F1086"/>
    <w:rsid w:val="00137BCC"/>
    <w:rsid w:val="001533CF"/>
    <w:rsid w:val="00210EE7"/>
    <w:rsid w:val="00240F0A"/>
    <w:rsid w:val="002953ED"/>
    <w:rsid w:val="002A1EAD"/>
    <w:rsid w:val="002C2564"/>
    <w:rsid w:val="00353E81"/>
    <w:rsid w:val="003B7440"/>
    <w:rsid w:val="003D6C90"/>
    <w:rsid w:val="00410FC4"/>
    <w:rsid w:val="0042795C"/>
    <w:rsid w:val="00471030"/>
    <w:rsid w:val="004A5333"/>
    <w:rsid w:val="0052311E"/>
    <w:rsid w:val="005804A7"/>
    <w:rsid w:val="005A0B5C"/>
    <w:rsid w:val="005D1BBC"/>
    <w:rsid w:val="00605B63"/>
    <w:rsid w:val="00613296"/>
    <w:rsid w:val="006740C9"/>
    <w:rsid w:val="006A3809"/>
    <w:rsid w:val="006C1A19"/>
    <w:rsid w:val="006C75A1"/>
    <w:rsid w:val="006F0814"/>
    <w:rsid w:val="00707901"/>
    <w:rsid w:val="00747F04"/>
    <w:rsid w:val="00786A07"/>
    <w:rsid w:val="00792550"/>
    <w:rsid w:val="007C5194"/>
    <w:rsid w:val="007C670A"/>
    <w:rsid w:val="007D0A73"/>
    <w:rsid w:val="00863D39"/>
    <w:rsid w:val="0088268C"/>
    <w:rsid w:val="00952B6D"/>
    <w:rsid w:val="009537FF"/>
    <w:rsid w:val="0099571C"/>
    <w:rsid w:val="00A454E4"/>
    <w:rsid w:val="00AB72FC"/>
    <w:rsid w:val="00B35B43"/>
    <w:rsid w:val="00B73438"/>
    <w:rsid w:val="00B75B28"/>
    <w:rsid w:val="00B84C75"/>
    <w:rsid w:val="00C85239"/>
    <w:rsid w:val="00CA193A"/>
    <w:rsid w:val="00CB735C"/>
    <w:rsid w:val="00CF3AF2"/>
    <w:rsid w:val="00D4424A"/>
    <w:rsid w:val="00D76C1D"/>
    <w:rsid w:val="00DA473B"/>
    <w:rsid w:val="00DE7A34"/>
    <w:rsid w:val="00DF73D1"/>
    <w:rsid w:val="00E22DDA"/>
    <w:rsid w:val="00E87B4C"/>
    <w:rsid w:val="00EB1107"/>
    <w:rsid w:val="00EF0DB7"/>
    <w:rsid w:val="00F27489"/>
    <w:rsid w:val="00F34B5C"/>
    <w:rsid w:val="00F413AE"/>
    <w:rsid w:val="00F445F2"/>
    <w:rsid w:val="00F4703C"/>
    <w:rsid w:val="00FA4B51"/>
    <w:rsid w:val="00FF4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текст14-15"/>
    <w:basedOn w:val="a"/>
    <w:rsid w:val="00605B63"/>
    <w:pPr>
      <w:spacing w:line="360" w:lineRule="auto"/>
      <w:ind w:firstLine="709"/>
      <w:jc w:val="both"/>
    </w:pPr>
    <w:rPr>
      <w:sz w:val="28"/>
    </w:rPr>
  </w:style>
  <w:style w:type="paragraph" w:customStyle="1" w:styleId="1">
    <w:name w:val="заголовок 1"/>
    <w:basedOn w:val="a"/>
    <w:next w:val="a"/>
    <w:rsid w:val="00605B63"/>
    <w:pPr>
      <w:keepNext/>
      <w:autoSpaceDE w:val="0"/>
      <w:autoSpaceDN w:val="0"/>
      <w:jc w:val="center"/>
      <w:outlineLvl w:val="0"/>
    </w:pPr>
    <w:rPr>
      <w:sz w:val="28"/>
    </w:rPr>
  </w:style>
  <w:style w:type="paragraph" w:styleId="a3">
    <w:name w:val="List Paragraph"/>
    <w:basedOn w:val="a"/>
    <w:uiPriority w:val="34"/>
    <w:qFormat/>
    <w:rsid w:val="00605B63"/>
    <w:pPr>
      <w:ind w:left="720"/>
      <w:contextualSpacing/>
    </w:pPr>
    <w:rPr>
      <w:sz w:val="24"/>
      <w:szCs w:val="24"/>
    </w:rPr>
  </w:style>
  <w:style w:type="paragraph" w:styleId="a4">
    <w:name w:val="header"/>
    <w:basedOn w:val="a"/>
    <w:link w:val="a5"/>
    <w:uiPriority w:val="99"/>
    <w:unhideWhenUsed/>
    <w:rsid w:val="00707901"/>
    <w:pPr>
      <w:tabs>
        <w:tab w:val="center" w:pos="4677"/>
        <w:tab w:val="right" w:pos="9355"/>
      </w:tabs>
    </w:pPr>
  </w:style>
  <w:style w:type="character" w:customStyle="1" w:styleId="a5">
    <w:name w:val="Верхний колонтитул Знак"/>
    <w:basedOn w:val="a0"/>
    <w:link w:val="a4"/>
    <w:uiPriority w:val="99"/>
    <w:rsid w:val="0070790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707901"/>
    <w:pPr>
      <w:tabs>
        <w:tab w:val="center" w:pos="4677"/>
        <w:tab w:val="right" w:pos="9355"/>
      </w:tabs>
    </w:pPr>
  </w:style>
  <w:style w:type="character" w:customStyle="1" w:styleId="a7">
    <w:name w:val="Нижний колонтитул Знак"/>
    <w:basedOn w:val="a0"/>
    <w:link w:val="a6"/>
    <w:uiPriority w:val="99"/>
    <w:rsid w:val="0070790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35B43"/>
    <w:rPr>
      <w:rFonts w:ascii="Tahoma" w:hAnsi="Tahoma" w:cs="Tahoma"/>
      <w:sz w:val="16"/>
      <w:szCs w:val="16"/>
    </w:rPr>
  </w:style>
  <w:style w:type="character" w:customStyle="1" w:styleId="a9">
    <w:name w:val="Текст выноски Знак"/>
    <w:basedOn w:val="a0"/>
    <w:link w:val="a8"/>
    <w:uiPriority w:val="99"/>
    <w:semiHidden/>
    <w:rsid w:val="00B35B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текст14-15"/>
    <w:basedOn w:val="a"/>
    <w:rsid w:val="00605B63"/>
    <w:pPr>
      <w:spacing w:line="360" w:lineRule="auto"/>
      <w:ind w:firstLine="709"/>
      <w:jc w:val="both"/>
    </w:pPr>
    <w:rPr>
      <w:sz w:val="28"/>
    </w:rPr>
  </w:style>
  <w:style w:type="paragraph" w:customStyle="1" w:styleId="1">
    <w:name w:val="заголовок 1"/>
    <w:basedOn w:val="a"/>
    <w:next w:val="a"/>
    <w:rsid w:val="00605B63"/>
    <w:pPr>
      <w:keepNext/>
      <w:autoSpaceDE w:val="0"/>
      <w:autoSpaceDN w:val="0"/>
      <w:jc w:val="center"/>
      <w:outlineLvl w:val="0"/>
    </w:pPr>
    <w:rPr>
      <w:sz w:val="28"/>
    </w:rPr>
  </w:style>
  <w:style w:type="paragraph" w:styleId="a3">
    <w:name w:val="List Paragraph"/>
    <w:basedOn w:val="a"/>
    <w:uiPriority w:val="34"/>
    <w:qFormat/>
    <w:rsid w:val="00605B63"/>
    <w:pPr>
      <w:ind w:left="720"/>
      <w:contextualSpacing/>
    </w:pPr>
    <w:rPr>
      <w:sz w:val="24"/>
      <w:szCs w:val="24"/>
    </w:rPr>
  </w:style>
  <w:style w:type="paragraph" w:styleId="a4">
    <w:name w:val="header"/>
    <w:basedOn w:val="a"/>
    <w:link w:val="a5"/>
    <w:uiPriority w:val="99"/>
    <w:unhideWhenUsed/>
    <w:rsid w:val="00707901"/>
    <w:pPr>
      <w:tabs>
        <w:tab w:val="center" w:pos="4677"/>
        <w:tab w:val="right" w:pos="9355"/>
      </w:tabs>
    </w:pPr>
  </w:style>
  <w:style w:type="character" w:customStyle="1" w:styleId="a5">
    <w:name w:val="Верхний колонтитул Знак"/>
    <w:basedOn w:val="a0"/>
    <w:link w:val="a4"/>
    <w:uiPriority w:val="99"/>
    <w:rsid w:val="0070790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707901"/>
    <w:pPr>
      <w:tabs>
        <w:tab w:val="center" w:pos="4677"/>
        <w:tab w:val="right" w:pos="9355"/>
      </w:tabs>
    </w:pPr>
  </w:style>
  <w:style w:type="character" w:customStyle="1" w:styleId="a7">
    <w:name w:val="Нижний колонтитул Знак"/>
    <w:basedOn w:val="a0"/>
    <w:link w:val="a6"/>
    <w:uiPriority w:val="99"/>
    <w:rsid w:val="0070790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35B43"/>
    <w:rPr>
      <w:rFonts w:ascii="Tahoma" w:hAnsi="Tahoma" w:cs="Tahoma"/>
      <w:sz w:val="16"/>
      <w:szCs w:val="16"/>
    </w:rPr>
  </w:style>
  <w:style w:type="character" w:customStyle="1" w:styleId="a9">
    <w:name w:val="Текст выноски Знак"/>
    <w:basedOn w:val="a0"/>
    <w:link w:val="a8"/>
    <w:uiPriority w:val="99"/>
    <w:semiHidden/>
    <w:rsid w:val="00B35B4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CC7F-57F5-4D92-B45B-D759D6E6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1662</Words>
  <Characters>9476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forum</dc:creator>
  <cp:keywords/>
  <dc:description/>
  <cp:lastModifiedBy>User</cp:lastModifiedBy>
  <cp:revision>33</cp:revision>
  <cp:lastPrinted>2014-08-11T11:28:00Z</cp:lastPrinted>
  <dcterms:created xsi:type="dcterms:W3CDTF">2014-07-08T12:27:00Z</dcterms:created>
  <dcterms:modified xsi:type="dcterms:W3CDTF">2014-08-12T13:11:00Z</dcterms:modified>
</cp:coreProperties>
</file>